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spacing w:before="0" w:beforeAutospacing="0" w:after="0" w:afterAutospacing="0" w:line="42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中国新闻奖报纸版面参评作品推荐表</w:t>
      </w:r>
    </w:p>
    <w:p>
      <w:pPr>
        <w:pStyle w:val="4"/>
        <w:widowControl w:val="0"/>
        <w:spacing w:before="0" w:beforeAutospacing="0" w:after="0" w:afterAutospacing="0" w:line="420" w:lineRule="exact"/>
        <w:rPr>
          <w:rFonts w:ascii="华文中宋" w:hAnsi="华文中宋" w:eastAsia="华文中宋"/>
          <w:color w:val="000000"/>
          <w:sz w:val="36"/>
          <w:szCs w:val="36"/>
        </w:rPr>
      </w:pPr>
    </w:p>
    <w:tbl>
      <w:tblPr>
        <w:tblStyle w:val="5"/>
        <w:tblW w:w="91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81"/>
        <w:gridCol w:w="284"/>
        <w:gridCol w:w="2112"/>
        <w:gridCol w:w="709"/>
        <w:gridCol w:w="992"/>
        <w:gridCol w:w="709"/>
        <w:gridCol w:w="708"/>
        <w:gridCol w:w="851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报纸名称</w:t>
            </w:r>
          </w:p>
        </w:tc>
        <w:tc>
          <w:tcPr>
            <w:tcW w:w="2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0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《中国新闻》报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参评项目</w:t>
            </w: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0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新闻版面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版面名称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及版次</w:t>
            </w:r>
          </w:p>
        </w:tc>
        <w:tc>
          <w:tcPr>
            <w:tcW w:w="2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0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民营周刊A14—15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刊发日期</w:t>
            </w: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0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2022年9月29日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exac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作者</w:t>
            </w:r>
          </w:p>
        </w:tc>
        <w:tc>
          <w:tcPr>
            <w:tcW w:w="2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0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李腾飞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编辑</w:t>
            </w: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集体（程小路、张琼、张乐、刘军、濮亚新）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7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40" w:lineRule="exact"/>
              <w:ind w:left="577" w:leftChars="54" w:right="113" w:hanging="464" w:hangingChars="166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（采编过程）</w:t>
            </w:r>
          </w:p>
          <w:p>
            <w:pPr>
              <w:spacing w:line="340" w:lineRule="exact"/>
              <w:ind w:left="577" w:leftChars="254" w:right="113" w:hanging="44" w:hangingChars="16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作品简介</w:t>
            </w:r>
          </w:p>
        </w:tc>
        <w:tc>
          <w:tcPr>
            <w:tcW w:w="81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在国家走向高质量发展的大战略背景下，如何营造优质创业环境，吸引留学生人才，释放他们的创造力？作为党领导下的群团组织，欧美同学会发挥顶层设计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作用，推出海归小镇项目。为深度了解该项目，记者赴长沙、杭州、无锡三地，实地走访小镇建设现场，对话多位海归创业者、海归小镇项目评审专家、地方政府负责人、欧美同学会负责人，了解项目设计、规划、建设、运营细节，以及项目立足汇聚海归人才力量、服务国家创新发展战略、助力地方产业转型升级的重要考量，展现国家为留学海归人员打造优质创新创业环境的用心之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效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81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该报道刊发后，被人民网、中国网、海外网、国际在线、澎湃新闻等多家国内主流媒体转载，同时还被欧美同学会网站、公号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和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中共长沙市委统战部网站、公号等官方平台转载。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8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推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荐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理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由</w:t>
            </w:r>
          </w:p>
        </w:tc>
        <w:tc>
          <w:tcPr>
            <w:tcW w:w="81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该新闻版面采访内容丰富扎实、编辑形式简洁大方，用“解剖麻雀”式的深度报道向外界生动展示统战工作的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丰富多样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，用事实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事例说话，有利于读者认识统战工作、了解统战工作。同意推荐。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</w:t>
            </w: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     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firstLine="3920" w:firstLineChars="1400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       2023年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初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语</w:t>
            </w:r>
          </w:p>
          <w:p>
            <w:pPr>
              <w:spacing w:line="360" w:lineRule="exact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</w:p>
        </w:tc>
        <w:tc>
          <w:tcPr>
            <w:tcW w:w="81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5106" w:firstLineChars="1850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</w:p>
          <w:p>
            <w:pPr>
              <w:spacing w:line="260" w:lineRule="exact"/>
              <w:ind w:firstLine="5106" w:firstLineChars="1850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</w:p>
          <w:p>
            <w:pPr>
              <w:spacing w:line="260" w:lineRule="exact"/>
              <w:ind w:firstLine="5106" w:firstLineChars="185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0"/>
              </w:rPr>
              <w:t xml:space="preserve">                                       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560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田清涛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3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15101682721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010-</w:t>
            </w:r>
            <w: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8"/>
              </w:rPr>
              <w:t>88333782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zgxwb</w:t>
            </w:r>
            <w:r>
              <w:rPr>
                <w:rFonts w:ascii="华文中宋" w:hAnsi="华文中宋" w:eastAsia="华文中宋"/>
                <w:color w:val="000000"/>
                <w:sz w:val="28"/>
                <w:szCs w:val="28"/>
              </w:rPr>
              <w:t>@chinanews.com.cn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北京市西城区百万庄南街12号中国新闻社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ascii="华文中宋" w:hAnsi="华文中宋" w:eastAsia="华文中宋"/>
                <w:color w:val="000000"/>
                <w:sz w:val="28"/>
                <w:szCs w:val="28"/>
              </w:rPr>
              <w:t>100037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MWFhOWJjMDBlNWUxOWZjN2FkY2JjNmYwZDdiZDYifQ=="/>
    <w:docVar w:name="KSO_WPS_MARK_KEY" w:val="f6ac8557-7b83-4167-92de-d1aadf10a992"/>
  </w:docVars>
  <w:rsids>
    <w:rsidRoot w:val="00F72EB3"/>
    <w:rsid w:val="00030376"/>
    <w:rsid w:val="00086DF5"/>
    <w:rsid w:val="000B286D"/>
    <w:rsid w:val="001E6747"/>
    <w:rsid w:val="00244B65"/>
    <w:rsid w:val="00322BBE"/>
    <w:rsid w:val="00434786"/>
    <w:rsid w:val="00444251"/>
    <w:rsid w:val="005B418D"/>
    <w:rsid w:val="00667182"/>
    <w:rsid w:val="007A630C"/>
    <w:rsid w:val="00815EB5"/>
    <w:rsid w:val="008F64CC"/>
    <w:rsid w:val="00971FBA"/>
    <w:rsid w:val="00B2438D"/>
    <w:rsid w:val="00D16FA6"/>
    <w:rsid w:val="00E82FB2"/>
    <w:rsid w:val="00F72EB3"/>
    <w:rsid w:val="00F77B3A"/>
    <w:rsid w:val="193521AE"/>
    <w:rsid w:val="221939E3"/>
    <w:rsid w:val="72F7D4B6"/>
    <w:rsid w:val="77FE2ABA"/>
    <w:rsid w:val="7EFD01D5"/>
    <w:rsid w:val="BFDF92E4"/>
    <w:rsid w:val="EFFE8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581</Words>
  <Characters>641</Characters>
  <Lines>5</Lines>
  <Paragraphs>1</Paragraphs>
  <TotalTime>72</TotalTime>
  <ScaleCrop>false</ScaleCrop>
  <LinksUpToDate>false</LinksUpToDate>
  <CharactersWithSpaces>741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2023-02-24T12:59:00Z</dcterms:created>
  <dc:creator>田清涛</dc:creator>
  <cp:lastModifiedBy>赵宇宁</cp:lastModifiedBy>
  <dcterms:modified xsi:type="dcterms:W3CDTF">2023-04-04T08:36:17Z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579DC4C88FFF577AEB8C2264C9890AD3_43</vt:lpwstr>
  </property>
</Properties>
</file>