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 w:val="0"/>
        <w:spacing w:before="0" w:beforeAutospacing="0" w:after="0" w:afterAutospacing="0" w:line="420" w:lineRule="exact"/>
        <w:jc w:val="center"/>
        <w:rPr>
          <w:rFonts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color w:val="000000"/>
          <w:sz w:val="36"/>
          <w:szCs w:val="36"/>
        </w:rPr>
        <w:t>中国新闻奖报纸版面参评作品推荐表</w:t>
      </w:r>
    </w:p>
    <w:p>
      <w:pPr>
        <w:pStyle w:val="4"/>
        <w:widowControl w:val="0"/>
        <w:spacing w:before="0" w:beforeAutospacing="0" w:after="0" w:afterAutospacing="0" w:line="420" w:lineRule="exact"/>
        <w:rPr>
          <w:rFonts w:ascii="华文中宋" w:hAnsi="华文中宋" w:eastAsia="华文中宋"/>
          <w:color w:val="000000"/>
          <w:sz w:val="36"/>
          <w:szCs w:val="36"/>
        </w:rPr>
      </w:pPr>
    </w:p>
    <w:tbl>
      <w:tblPr>
        <w:tblStyle w:val="5"/>
        <w:tblW w:w="91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81"/>
        <w:gridCol w:w="284"/>
        <w:gridCol w:w="2112"/>
        <w:gridCol w:w="425"/>
        <w:gridCol w:w="1276"/>
        <w:gridCol w:w="567"/>
        <w:gridCol w:w="850"/>
        <w:gridCol w:w="851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543" w:hRule="exac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报纸名称</w:t>
            </w:r>
          </w:p>
        </w:tc>
        <w:tc>
          <w:tcPr>
            <w:tcW w:w="2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《中国新闻》报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参评项目</w:t>
            </w:r>
          </w:p>
        </w:tc>
        <w:tc>
          <w:tcPr>
            <w:tcW w:w="33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新闻版面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680" w:hRule="atLeas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版面名称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及版次</w:t>
            </w:r>
          </w:p>
        </w:tc>
        <w:tc>
          <w:tcPr>
            <w:tcW w:w="2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聚焦两会A06—07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刊发日期</w:t>
            </w:r>
          </w:p>
        </w:tc>
        <w:tc>
          <w:tcPr>
            <w:tcW w:w="33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2022年3月6日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792" w:hRule="exac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作者</w:t>
            </w:r>
          </w:p>
        </w:tc>
        <w:tc>
          <w:tcPr>
            <w:tcW w:w="2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李占文、张琼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编辑</w:t>
            </w:r>
          </w:p>
        </w:tc>
        <w:tc>
          <w:tcPr>
            <w:tcW w:w="33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集体（金玮、张乐、马红山、田清涛、濮亚新）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2411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40" w:lineRule="exact"/>
              <w:ind w:left="577" w:leftChars="54" w:right="113" w:hanging="464" w:hangingChars="166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（采编过程）作品简介</w:t>
            </w:r>
          </w:p>
        </w:tc>
        <w:tc>
          <w:tcPr>
            <w:tcW w:w="81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2022年全国两会政府工作报告是各媒体关注和报道的重点，《中国新闻》报通过跨页图表的形式，对报告（部分）进行了图解，通过国内生产总值、居民消费价格涨幅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等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“主要预期目标”的数据对比，勾勒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出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当年经济发展预期的图景。同时，该表格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还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摘录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了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报告中就港澳台工作、民族宗教和侨务工作、中小微企业优惠等方面的表述，突显报告中涉统战领域的政策。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1830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社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会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效</w:t>
            </w:r>
          </w:p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果</w:t>
            </w:r>
          </w:p>
        </w:tc>
        <w:tc>
          <w:tcPr>
            <w:tcW w:w="81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《中国新闻》报《图解政府工作报告（部分）》以数据展现、要点摘录的形式，对报告进行了直观的解读，取得了较好的传播效果。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2589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推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荐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理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由</w:t>
            </w:r>
          </w:p>
        </w:tc>
        <w:tc>
          <w:tcPr>
            <w:tcW w:w="81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该作品把枯燥无味的数字梳理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后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图表化，一目了然，清晰展现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报告的主要内容。同意推荐。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 xml:space="preserve">                                    签名：</w:t>
            </w:r>
          </w:p>
          <w:p>
            <w:pPr>
              <w:spacing w:line="360" w:lineRule="exact"/>
              <w:ind w:firstLine="5460" w:firstLineChars="1950"/>
              <w:jc w:val="left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（盖单位公章）</w:t>
            </w:r>
          </w:p>
          <w:p>
            <w:pPr>
              <w:widowControl/>
              <w:spacing w:line="360" w:lineRule="exact"/>
              <w:ind w:firstLine="3920" w:firstLineChars="1400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 xml:space="preserve">             2023年  月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1808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 xml:space="preserve">  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初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语</w:t>
            </w:r>
          </w:p>
          <w:p>
            <w:pPr>
              <w:spacing w:line="360" w:lineRule="exact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</w:p>
        </w:tc>
        <w:tc>
          <w:tcPr>
            <w:tcW w:w="81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firstLine="5106" w:firstLineChars="1850"/>
              <w:rPr>
                <w:rFonts w:ascii="华文中宋" w:hAnsi="华文中宋" w:eastAsia="华文中宋"/>
                <w:color w:val="000000"/>
                <w:spacing w:val="-2"/>
                <w:sz w:val="28"/>
                <w:szCs w:val="20"/>
              </w:rPr>
            </w:pPr>
          </w:p>
          <w:p>
            <w:pPr>
              <w:spacing w:line="260" w:lineRule="exact"/>
              <w:ind w:firstLine="5106" w:firstLineChars="1850"/>
              <w:rPr>
                <w:rFonts w:ascii="华文中宋" w:hAnsi="华文中宋" w:eastAsia="华文中宋"/>
                <w:color w:val="000000"/>
                <w:spacing w:val="-2"/>
                <w:sz w:val="28"/>
                <w:szCs w:val="20"/>
              </w:rPr>
            </w:pPr>
          </w:p>
          <w:p>
            <w:pPr>
              <w:spacing w:line="260" w:lineRule="exact"/>
              <w:ind w:firstLine="5106" w:firstLineChars="1850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  <w:szCs w:val="20"/>
              </w:rPr>
              <w:t>签名：</w:t>
            </w:r>
          </w:p>
          <w:p>
            <w:pPr>
              <w:spacing w:line="360" w:lineRule="exact"/>
              <w:ind w:firstLine="5460" w:firstLineChars="1950"/>
              <w:jc w:val="left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（盖单位公章）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0"/>
              </w:rPr>
              <w:t xml:space="preserve">                                       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>20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23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年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月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624" w:hRule="exact"/>
          <w:jc w:val="center"/>
        </w:trPr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560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田清涛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3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15101682721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624" w:hRule="exact"/>
          <w:jc w:val="center"/>
        </w:trPr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010-</w:t>
            </w:r>
            <w:r>
              <w:t xml:space="preserve"> </w:t>
            </w:r>
            <w:r>
              <w:rPr>
                <w:rFonts w:ascii="华文中宋" w:hAnsi="华文中宋" w:eastAsia="华文中宋"/>
                <w:color w:val="000000"/>
                <w:sz w:val="28"/>
                <w:szCs w:val="28"/>
              </w:rPr>
              <w:t>88333782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zgxwb</w:t>
            </w:r>
            <w:r>
              <w:rPr>
                <w:rFonts w:ascii="华文中宋" w:hAnsi="华文中宋" w:eastAsia="华文中宋"/>
                <w:color w:val="000000"/>
                <w:sz w:val="28"/>
                <w:szCs w:val="28"/>
              </w:rPr>
              <w:t>@chinanews.com.cn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624" w:hRule="exact"/>
          <w:jc w:val="center"/>
        </w:trPr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北京市西城区百万庄南街12号中国新闻社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ascii="华文中宋" w:hAnsi="华文中宋" w:eastAsia="华文中宋"/>
                <w:color w:val="000000"/>
                <w:sz w:val="28"/>
                <w:szCs w:val="28"/>
              </w:rPr>
              <w:t>100037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EB3"/>
    <w:rsid w:val="000D13EB"/>
    <w:rsid w:val="001A6AFE"/>
    <w:rsid w:val="00281330"/>
    <w:rsid w:val="00333E75"/>
    <w:rsid w:val="00351404"/>
    <w:rsid w:val="00667182"/>
    <w:rsid w:val="00775719"/>
    <w:rsid w:val="00815EB5"/>
    <w:rsid w:val="00A764ED"/>
    <w:rsid w:val="00AB6BCF"/>
    <w:rsid w:val="00D234BD"/>
    <w:rsid w:val="00EA1342"/>
    <w:rsid w:val="00F72EB3"/>
    <w:rsid w:val="00F77B3A"/>
    <w:rsid w:val="5E7BE8D6"/>
    <w:rsid w:val="7DFDF99A"/>
    <w:rsid w:val="DFFBB111"/>
    <w:rsid w:val="EFF52673"/>
    <w:rsid w:val="F67FA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100</Words>
  <Characters>573</Characters>
  <Lines>4</Lines>
  <Paragraphs>1</Paragraphs>
  <TotalTime>12</TotalTime>
  <ScaleCrop>false</ScaleCrop>
  <LinksUpToDate>false</LinksUpToDate>
  <CharactersWithSpaces>672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2023-02-24T12:59:00Z</dcterms:created>
  <dc:creator>田清涛</dc:creator>
  <cp:lastModifiedBy>regina</cp:lastModifiedBy>
  <dcterms:modified xsi:type="dcterms:W3CDTF">2023-03-28T16:48:34Z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5C2BA9B55666D47BAEA422641324B387_42</vt:lpwstr>
  </property>
</Properties>
</file>