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0EA9" w:rsidRDefault="00EC5156">
      <w:pPr>
        <w:pStyle w:val="a3"/>
        <w:widowControl w:val="0"/>
        <w:spacing w:before="0" w:beforeAutospacing="0" w:after="0" w:afterAutospacing="0" w:line="620" w:lineRule="exact"/>
        <w:jc w:val="center"/>
        <w:rPr>
          <w:rFonts w:ascii="华文中宋" w:eastAsia="华文中宋" w:hAnsi="华文中宋"/>
          <w:color w:val="000000"/>
          <w:sz w:val="36"/>
          <w:szCs w:val="36"/>
        </w:rPr>
      </w:pPr>
      <w:r>
        <w:rPr>
          <w:rFonts w:ascii="方正小标宋简体" w:eastAsia="方正小标宋简体" w:hAnsi="华文中宋" w:cs="Times New Roman" w:hint="eastAsia"/>
          <w:color w:val="000000"/>
          <w:kern w:val="2"/>
          <w:sz w:val="44"/>
          <w:szCs w:val="36"/>
        </w:rPr>
        <w:t>中国新闻奖报纸版面参评作品推荐表</w:t>
      </w:r>
    </w:p>
    <w:p w:rsidR="00360EA9" w:rsidRDefault="00360EA9">
      <w:pPr>
        <w:pStyle w:val="a3"/>
        <w:widowControl w:val="0"/>
        <w:spacing w:before="0" w:beforeAutospacing="0" w:after="0" w:afterAutospacing="0" w:line="420" w:lineRule="exact"/>
        <w:rPr>
          <w:rFonts w:ascii="华文中宋" w:eastAsia="华文中宋" w:hAnsi="华文中宋"/>
          <w:color w:val="000000"/>
          <w:sz w:val="36"/>
          <w:szCs w:val="36"/>
        </w:rPr>
      </w:pPr>
    </w:p>
    <w:tbl>
      <w:tblPr>
        <w:tblW w:w="918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80"/>
        <w:gridCol w:w="81"/>
        <w:gridCol w:w="709"/>
        <w:gridCol w:w="425"/>
        <w:gridCol w:w="425"/>
        <w:gridCol w:w="1701"/>
        <w:gridCol w:w="567"/>
        <w:gridCol w:w="851"/>
        <w:gridCol w:w="709"/>
        <w:gridCol w:w="850"/>
        <w:gridCol w:w="1287"/>
        <w:gridCol w:w="497"/>
      </w:tblGrid>
      <w:tr w:rsidR="00360EA9">
        <w:trPr>
          <w:trHeight w:hRule="exact" w:val="543"/>
          <w:jc w:val="center"/>
        </w:trPr>
        <w:tc>
          <w:tcPr>
            <w:tcW w:w="1870" w:type="dxa"/>
            <w:gridSpan w:val="3"/>
            <w:vMerge w:val="restart"/>
            <w:tcBorders>
              <w:top w:val="single" w:sz="4" w:space="0" w:color="auto"/>
              <w:left w:val="single" w:sz="4" w:space="0" w:color="auto"/>
              <w:right w:val="single" w:sz="4" w:space="0" w:color="auto"/>
            </w:tcBorders>
            <w:vAlign w:val="center"/>
          </w:tcPr>
          <w:p w:rsidR="00360EA9" w:rsidRDefault="00EC5156">
            <w:pPr>
              <w:widowControl/>
              <w:spacing w:line="5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报纸名称</w:t>
            </w:r>
          </w:p>
        </w:tc>
        <w:tc>
          <w:tcPr>
            <w:tcW w:w="3118" w:type="dxa"/>
            <w:gridSpan w:val="4"/>
            <w:vMerge w:val="restart"/>
            <w:tcBorders>
              <w:top w:val="single" w:sz="4" w:space="0" w:color="auto"/>
              <w:left w:val="single" w:sz="4" w:space="0" w:color="auto"/>
              <w:right w:val="single" w:sz="4" w:space="0" w:color="auto"/>
            </w:tcBorders>
            <w:vAlign w:val="center"/>
          </w:tcPr>
          <w:p w:rsidR="00360EA9" w:rsidRDefault="00EC5156">
            <w:pPr>
              <w:widowControl/>
              <w:snapToGrid w:val="0"/>
              <w:spacing w:line="400" w:lineRule="exact"/>
              <w:rPr>
                <w:rFonts w:ascii="仿宋_GB2312" w:eastAsia="仿宋_GB2312" w:hAnsi="仿宋"/>
                <w:color w:val="000000"/>
                <w:sz w:val="28"/>
                <w:szCs w:val="28"/>
              </w:rPr>
            </w:pPr>
            <w:r>
              <w:rPr>
                <w:rFonts w:ascii="仿宋" w:eastAsia="仿宋" w:hAnsi="仿宋" w:cs="仿宋" w:hint="eastAsia"/>
                <w:color w:val="000000"/>
                <w:sz w:val="28"/>
                <w:szCs w:val="28"/>
              </w:rPr>
              <w:t>《中国新闻》报</w:t>
            </w:r>
          </w:p>
          <w:p w:rsidR="00360EA9" w:rsidRDefault="00360EA9">
            <w:pPr>
              <w:widowControl/>
              <w:snapToGrid w:val="0"/>
              <w:spacing w:line="500" w:lineRule="exact"/>
              <w:rPr>
                <w:rFonts w:ascii="仿宋_GB2312" w:eastAsia="仿宋_GB2312" w:hAnsi="仿宋"/>
                <w:color w:val="000000"/>
                <w:sz w:val="28"/>
                <w:szCs w:val="28"/>
              </w:rPr>
            </w:pP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5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参评项目</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rPr>
                <w:rFonts w:ascii="仿宋" w:eastAsia="仿宋" w:hAnsi="仿宋" w:cs="仿宋"/>
                <w:color w:val="000000"/>
                <w:sz w:val="28"/>
                <w:szCs w:val="28"/>
              </w:rPr>
            </w:pPr>
            <w:r>
              <w:rPr>
                <w:rFonts w:ascii="仿宋" w:eastAsia="仿宋" w:hAnsi="仿宋" w:cs="仿宋" w:hint="eastAsia"/>
                <w:color w:val="000000"/>
                <w:sz w:val="28"/>
                <w:szCs w:val="28"/>
              </w:rPr>
              <w:t>新闻版面</w:t>
            </w:r>
          </w:p>
        </w:tc>
      </w:tr>
      <w:tr w:rsidR="00360EA9">
        <w:trPr>
          <w:trHeight w:val="680"/>
          <w:jc w:val="center"/>
        </w:trPr>
        <w:tc>
          <w:tcPr>
            <w:tcW w:w="1870" w:type="dxa"/>
            <w:gridSpan w:val="3"/>
            <w:vMerge/>
            <w:tcBorders>
              <w:left w:val="single" w:sz="4" w:space="0" w:color="auto"/>
              <w:bottom w:val="single" w:sz="4" w:space="0" w:color="auto"/>
              <w:right w:val="single" w:sz="4" w:space="0" w:color="auto"/>
            </w:tcBorders>
            <w:vAlign w:val="center"/>
          </w:tcPr>
          <w:p w:rsidR="00360EA9" w:rsidRDefault="00360EA9">
            <w:pPr>
              <w:widowControl/>
              <w:spacing w:line="400" w:lineRule="exact"/>
              <w:jc w:val="center"/>
              <w:rPr>
                <w:rFonts w:ascii="仿宋_GB2312" w:eastAsia="仿宋_GB2312" w:hAnsi="仿宋"/>
                <w:color w:val="000000"/>
                <w:sz w:val="28"/>
                <w:szCs w:val="28"/>
              </w:rPr>
            </w:pPr>
          </w:p>
        </w:tc>
        <w:tc>
          <w:tcPr>
            <w:tcW w:w="3118" w:type="dxa"/>
            <w:gridSpan w:val="4"/>
            <w:vMerge/>
            <w:tcBorders>
              <w:left w:val="single" w:sz="4" w:space="0" w:color="auto"/>
              <w:bottom w:val="single" w:sz="4" w:space="0" w:color="auto"/>
              <w:right w:val="single" w:sz="4" w:space="0" w:color="auto"/>
            </w:tcBorders>
            <w:vAlign w:val="center"/>
          </w:tcPr>
          <w:p w:rsidR="00360EA9" w:rsidRDefault="00360EA9">
            <w:pPr>
              <w:widowControl/>
              <w:snapToGrid w:val="0"/>
              <w:spacing w:line="400" w:lineRule="exact"/>
              <w:rPr>
                <w:rFonts w:ascii="仿宋" w:eastAsia="仿宋" w:hAnsi="仿宋" w:cs="仿宋"/>
                <w:color w:val="000000"/>
                <w:sz w:val="28"/>
                <w:szCs w:val="28"/>
              </w:rPr>
            </w:pP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4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刊发日期</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rPr>
                <w:rFonts w:ascii="仿宋" w:eastAsia="仿宋" w:hAnsi="仿宋" w:cs="仿宋"/>
                <w:color w:val="000000"/>
                <w:sz w:val="28"/>
                <w:szCs w:val="28"/>
              </w:rPr>
            </w:pPr>
            <w:r>
              <w:rPr>
                <w:rFonts w:ascii="仿宋" w:eastAsia="仿宋" w:hAnsi="仿宋" w:cs="仿宋" w:hint="eastAsia"/>
                <w:color w:val="000000"/>
                <w:sz w:val="28"/>
                <w:szCs w:val="28"/>
              </w:rPr>
              <w:t>2023年4月28日</w:t>
            </w:r>
          </w:p>
        </w:tc>
      </w:tr>
      <w:tr w:rsidR="00360EA9">
        <w:trPr>
          <w:trHeight w:val="680"/>
          <w:jc w:val="center"/>
        </w:trPr>
        <w:tc>
          <w:tcPr>
            <w:tcW w:w="1870" w:type="dxa"/>
            <w:gridSpan w:val="3"/>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4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版面名称</w:t>
            </w:r>
          </w:p>
          <w:p w:rsidR="00360EA9" w:rsidRDefault="00EC5156">
            <w:pPr>
              <w:widowControl/>
              <w:spacing w:line="4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及版次</w:t>
            </w:r>
          </w:p>
        </w:tc>
        <w:tc>
          <w:tcPr>
            <w:tcW w:w="3118" w:type="dxa"/>
            <w:gridSpan w:val="4"/>
            <w:tcBorders>
              <w:top w:val="single" w:sz="4" w:space="0" w:color="auto"/>
              <w:left w:val="single" w:sz="4" w:space="0" w:color="auto"/>
              <w:bottom w:val="single" w:sz="4" w:space="0" w:color="auto"/>
              <w:right w:val="single" w:sz="4" w:space="0" w:color="auto"/>
            </w:tcBorders>
            <w:vAlign w:val="center"/>
          </w:tcPr>
          <w:p w:rsidR="0018395B" w:rsidRDefault="00EC5156">
            <w:pPr>
              <w:widowControl/>
              <w:snapToGrid w:val="0"/>
              <w:rPr>
                <w:rFonts w:ascii="仿宋" w:eastAsia="仿宋" w:hAnsi="仿宋" w:cs="仿宋" w:hint="eastAsia"/>
                <w:color w:val="000000"/>
                <w:sz w:val="28"/>
                <w:szCs w:val="28"/>
              </w:rPr>
            </w:pPr>
            <w:r>
              <w:rPr>
                <w:rFonts w:ascii="仿宋" w:eastAsia="仿宋" w:hAnsi="仿宋" w:cs="仿宋" w:hint="eastAsia"/>
                <w:color w:val="000000"/>
                <w:sz w:val="28"/>
                <w:szCs w:val="28"/>
              </w:rPr>
              <w:t>《万里赴鹏程——纪念中共中央发布“五一口号”75</w:t>
            </w:r>
            <w:r w:rsidR="0018395B">
              <w:rPr>
                <w:rFonts w:ascii="仿宋" w:eastAsia="仿宋" w:hAnsi="仿宋" w:cs="仿宋" w:hint="eastAsia"/>
                <w:color w:val="000000"/>
                <w:sz w:val="28"/>
                <w:szCs w:val="28"/>
              </w:rPr>
              <w:t>周年》</w:t>
            </w:r>
          </w:p>
          <w:p w:rsidR="00360EA9" w:rsidRDefault="00EC5156">
            <w:pPr>
              <w:widowControl/>
              <w:snapToGrid w:val="0"/>
              <w:rPr>
                <w:rFonts w:ascii="仿宋_GB2312" w:eastAsia="仿宋_GB2312" w:hAnsi="仿宋"/>
                <w:color w:val="000000"/>
                <w:sz w:val="28"/>
                <w:szCs w:val="28"/>
              </w:rPr>
            </w:pPr>
            <w:bookmarkStart w:id="0" w:name="_GoBack"/>
            <w:bookmarkEnd w:id="0"/>
            <w:r>
              <w:rPr>
                <w:rFonts w:ascii="仿宋" w:eastAsia="仿宋" w:hAnsi="仿宋" w:cs="仿宋" w:hint="eastAsia"/>
                <w:color w:val="000000"/>
                <w:sz w:val="28"/>
                <w:szCs w:val="28"/>
              </w:rPr>
              <w:t>特刊B08—B09</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4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作者</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rPr>
                <w:rFonts w:ascii="华文中宋" w:eastAsia="华文中宋" w:hAnsi="华文中宋"/>
                <w:color w:val="000000"/>
                <w:sz w:val="24"/>
              </w:rPr>
            </w:pPr>
            <w:r>
              <w:rPr>
                <w:rFonts w:ascii="仿宋" w:eastAsia="仿宋" w:hAnsi="仿宋" w:cs="仿宋" w:hint="eastAsia"/>
                <w:color w:val="000000"/>
                <w:sz w:val="28"/>
                <w:szCs w:val="28"/>
              </w:rPr>
              <w:t>集体（刘军、李腾飞、金玮、张琼）</w:t>
            </w:r>
          </w:p>
        </w:tc>
      </w:tr>
      <w:tr w:rsidR="00360EA9">
        <w:trPr>
          <w:trHeight w:hRule="exact" w:val="1083"/>
          <w:jc w:val="center"/>
        </w:trPr>
        <w:tc>
          <w:tcPr>
            <w:tcW w:w="1870" w:type="dxa"/>
            <w:gridSpan w:val="3"/>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4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版面总字数</w:t>
            </w:r>
          </w:p>
        </w:tc>
        <w:tc>
          <w:tcPr>
            <w:tcW w:w="3118" w:type="dxa"/>
            <w:gridSpan w:val="4"/>
            <w:tcBorders>
              <w:top w:val="single" w:sz="4" w:space="0" w:color="auto"/>
              <w:left w:val="single" w:sz="4" w:space="0" w:color="auto"/>
              <w:bottom w:val="single" w:sz="4" w:space="0" w:color="auto"/>
              <w:right w:val="single" w:sz="4" w:space="0" w:color="auto"/>
            </w:tcBorders>
            <w:vAlign w:val="center"/>
          </w:tcPr>
          <w:p w:rsidR="00360EA9" w:rsidRDefault="00EC5156">
            <w:pPr>
              <w:spacing w:line="260" w:lineRule="exact"/>
              <w:rPr>
                <w:rFonts w:ascii="仿宋" w:eastAsia="仿宋" w:hAnsi="仿宋"/>
                <w:color w:val="000000"/>
                <w:szCs w:val="21"/>
              </w:rPr>
            </w:pPr>
            <w:r>
              <w:rPr>
                <w:rFonts w:ascii="仿宋" w:eastAsia="仿宋" w:hAnsi="仿宋" w:cs="仿宋" w:hint="eastAsia"/>
                <w:color w:val="000000"/>
                <w:sz w:val="28"/>
                <w:szCs w:val="28"/>
              </w:rPr>
              <w:t>1600字</w:t>
            </w: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400" w:lineRule="exact"/>
              <w:jc w:val="center"/>
              <w:rPr>
                <w:rFonts w:ascii="仿宋_GB2312" w:eastAsia="仿宋_GB2312" w:hAnsi="仿宋"/>
                <w:b/>
                <w:color w:val="000000"/>
                <w:sz w:val="28"/>
                <w:szCs w:val="28"/>
              </w:rPr>
            </w:pPr>
            <w:r>
              <w:rPr>
                <w:rFonts w:ascii="华文中宋" w:eastAsia="华文中宋" w:hAnsi="华文中宋" w:hint="eastAsia"/>
                <w:color w:val="000000"/>
                <w:sz w:val="28"/>
                <w:szCs w:val="20"/>
              </w:rPr>
              <w:t>编辑</w:t>
            </w:r>
          </w:p>
        </w:tc>
        <w:tc>
          <w:tcPr>
            <w:tcW w:w="2634" w:type="dxa"/>
            <w:gridSpan w:val="3"/>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rPr>
                <w:rFonts w:ascii="仿宋_GB2312" w:eastAsia="仿宋_GB2312" w:hAnsi="仿宋"/>
                <w:color w:val="000000"/>
                <w:sz w:val="28"/>
                <w:szCs w:val="28"/>
              </w:rPr>
            </w:pPr>
            <w:r>
              <w:rPr>
                <w:rFonts w:ascii="仿宋" w:eastAsia="仿宋" w:hAnsi="仿宋" w:cs="仿宋" w:hint="eastAsia"/>
                <w:color w:val="000000"/>
                <w:sz w:val="28"/>
                <w:szCs w:val="28"/>
              </w:rPr>
              <w:t>集体（王一凡、马红山、郑丽梅、</w:t>
            </w:r>
            <w:proofErr w:type="gramStart"/>
            <w:r>
              <w:rPr>
                <w:rFonts w:ascii="仿宋" w:eastAsia="仿宋" w:hAnsi="仿宋" w:cs="仿宋" w:hint="eastAsia"/>
                <w:color w:val="000000"/>
                <w:sz w:val="28"/>
                <w:szCs w:val="28"/>
              </w:rPr>
              <w:t>濮</w:t>
            </w:r>
            <w:proofErr w:type="gramEnd"/>
            <w:r>
              <w:rPr>
                <w:rFonts w:ascii="仿宋" w:eastAsia="仿宋" w:hAnsi="仿宋" w:cs="仿宋" w:hint="eastAsia"/>
                <w:color w:val="000000"/>
                <w:sz w:val="28"/>
                <w:szCs w:val="28"/>
              </w:rPr>
              <w:t>亚新）</w:t>
            </w:r>
          </w:p>
        </w:tc>
      </w:tr>
      <w:tr w:rsidR="00360EA9">
        <w:trPr>
          <w:cantSplit/>
          <w:trHeight w:hRule="exact" w:val="4804"/>
          <w:jc w:val="center"/>
        </w:trPr>
        <w:tc>
          <w:tcPr>
            <w:tcW w:w="1080" w:type="dxa"/>
            <w:tcBorders>
              <w:top w:val="single" w:sz="4" w:space="0" w:color="auto"/>
              <w:left w:val="single" w:sz="4" w:space="0" w:color="auto"/>
              <w:bottom w:val="single" w:sz="4" w:space="0" w:color="auto"/>
              <w:right w:val="single" w:sz="4" w:space="0" w:color="auto"/>
            </w:tcBorders>
            <w:textDirection w:val="tbRlV"/>
            <w:vAlign w:val="center"/>
          </w:tcPr>
          <w:p w:rsidR="00360EA9" w:rsidRDefault="00EC5156" w:rsidP="00BE7F4C">
            <w:pPr>
              <w:spacing w:line="340" w:lineRule="exact"/>
              <w:ind w:leftChars="54" w:left="578" w:right="113" w:hangingChars="166" w:hanging="465"/>
              <w:rPr>
                <w:rFonts w:ascii="华文中宋" w:eastAsia="华文中宋" w:hAnsi="华文中宋"/>
                <w:color w:val="000000"/>
                <w:sz w:val="28"/>
                <w:szCs w:val="28"/>
              </w:rPr>
            </w:pPr>
            <w:r>
              <w:rPr>
                <w:rFonts w:ascii="华文中宋" w:eastAsia="华文中宋" w:hAnsi="华文中宋" w:hint="eastAsia"/>
                <w:color w:val="000000"/>
                <w:sz w:val="28"/>
                <w:szCs w:val="28"/>
              </w:rPr>
              <w:t>（采编过程）</w:t>
            </w:r>
          </w:p>
          <w:p w:rsidR="00360EA9" w:rsidRDefault="00EC5156">
            <w:pPr>
              <w:spacing w:line="340" w:lineRule="exact"/>
              <w:ind w:leftChars="154" w:left="323" w:right="113" w:firstLineChars="100" w:firstLine="280"/>
              <w:rPr>
                <w:rFonts w:ascii="仿宋_GB2312" w:eastAsia="仿宋_GB2312" w:hAnsi="仿宋"/>
                <w:b/>
                <w:color w:val="000000"/>
                <w:sz w:val="28"/>
                <w:szCs w:val="28"/>
              </w:rPr>
            </w:pPr>
            <w:r>
              <w:rPr>
                <w:rFonts w:ascii="华文中宋" w:eastAsia="华文中宋" w:hAnsi="华文中宋" w:hint="eastAsia"/>
                <w:color w:val="000000"/>
                <w:sz w:val="28"/>
                <w:szCs w:val="28"/>
              </w:rPr>
              <w:t>作品简介</w:t>
            </w:r>
          </w:p>
        </w:tc>
        <w:tc>
          <w:tcPr>
            <w:tcW w:w="8102" w:type="dxa"/>
            <w:gridSpan w:val="11"/>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spacing w:line="36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2023</w:t>
            </w:r>
            <w:r w:rsidR="00BE7F4C">
              <w:rPr>
                <w:rFonts w:ascii="仿宋" w:eastAsia="仿宋" w:hAnsi="仿宋" w:cs="仿宋" w:hint="eastAsia"/>
                <w:color w:val="000000"/>
                <w:sz w:val="28"/>
                <w:szCs w:val="28"/>
              </w:rPr>
              <w:t>年是中共中央发布“五一口号”</w:t>
            </w:r>
            <w:r>
              <w:rPr>
                <w:rFonts w:ascii="仿宋" w:eastAsia="仿宋" w:hAnsi="仿宋" w:cs="仿宋" w:hint="eastAsia"/>
                <w:color w:val="000000"/>
                <w:sz w:val="28"/>
                <w:szCs w:val="28"/>
              </w:rPr>
              <w:t>75周年</w:t>
            </w:r>
            <w:r w:rsidR="00BE7F4C">
              <w:rPr>
                <w:rFonts w:ascii="仿宋" w:eastAsia="仿宋" w:hAnsi="仿宋" w:cs="仿宋" w:hint="eastAsia"/>
                <w:color w:val="000000"/>
                <w:sz w:val="28"/>
                <w:szCs w:val="28"/>
              </w:rPr>
              <w:t>。为纪念这一为中国共产党领导的多党合作和政治协商制度的形成与建立奠定坚实</w:t>
            </w:r>
            <w:r w:rsidR="00BE7F4C" w:rsidRPr="00BE7F4C">
              <w:rPr>
                <w:rFonts w:ascii="仿宋" w:eastAsia="仿宋" w:hAnsi="仿宋" w:cs="仿宋" w:hint="eastAsia"/>
                <w:color w:val="000000"/>
                <w:sz w:val="28"/>
                <w:szCs w:val="28"/>
              </w:rPr>
              <w:t>政治基础</w:t>
            </w:r>
            <w:r w:rsidR="00BE7F4C">
              <w:rPr>
                <w:rFonts w:ascii="仿宋" w:eastAsia="仿宋" w:hAnsi="仿宋" w:cs="仿宋" w:hint="eastAsia"/>
                <w:color w:val="000000"/>
                <w:sz w:val="28"/>
                <w:szCs w:val="28"/>
              </w:rPr>
              <w:t>的重大事件，</w:t>
            </w:r>
            <w:r>
              <w:rPr>
                <w:rFonts w:ascii="仿宋" w:eastAsia="仿宋" w:hAnsi="仿宋" w:cs="仿宋" w:hint="eastAsia"/>
                <w:color w:val="000000"/>
                <w:sz w:val="28"/>
                <w:szCs w:val="28"/>
              </w:rPr>
              <w:t>《中国新闻》报策划推出“百川归海”系列特刊，</w:t>
            </w:r>
            <w:r w:rsidR="00BE7F4C">
              <w:rPr>
                <w:rFonts w:ascii="仿宋" w:eastAsia="仿宋" w:hAnsi="仿宋" w:cs="仿宋" w:hint="eastAsia"/>
                <w:color w:val="000000"/>
                <w:sz w:val="28"/>
                <w:szCs w:val="28"/>
              </w:rPr>
              <w:t>其中</w:t>
            </w:r>
            <w:r>
              <w:rPr>
                <w:rFonts w:ascii="仿宋" w:eastAsia="仿宋" w:hAnsi="仿宋" w:cs="仿宋" w:hint="eastAsia"/>
                <w:color w:val="000000"/>
                <w:sz w:val="28"/>
                <w:szCs w:val="28"/>
              </w:rPr>
              <w:t>《万里赴鹏程》是</w:t>
            </w:r>
            <w:r w:rsidR="00BE7F4C">
              <w:rPr>
                <w:rFonts w:ascii="仿宋" w:eastAsia="仿宋" w:hAnsi="仿宋" w:cs="仿宋" w:hint="eastAsia"/>
                <w:color w:val="000000"/>
                <w:sz w:val="28"/>
                <w:szCs w:val="28"/>
              </w:rPr>
              <w:t>较有代表性</w:t>
            </w:r>
            <w:r>
              <w:rPr>
                <w:rFonts w:ascii="仿宋" w:eastAsia="仿宋" w:hAnsi="仿宋" w:cs="仿宋" w:hint="eastAsia"/>
                <w:color w:val="000000"/>
                <w:sz w:val="28"/>
                <w:szCs w:val="28"/>
              </w:rPr>
              <w:t>的一个专版。</w:t>
            </w:r>
          </w:p>
          <w:p w:rsidR="00360EA9" w:rsidRDefault="00EC5156">
            <w:pPr>
              <w:widowControl/>
              <w:snapToGrid w:val="0"/>
              <w:spacing w:line="36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《中国新闻》报记者赶赴河北阜平县城南庄、平山县李家庄、邯郸涉县等地，走访晋察冀革命边区纪念馆、李家庄统一战线展陈馆，采访多位研究“五一口号”历史的专家，获取大量宝贵的</w:t>
            </w:r>
            <w:r w:rsidR="00F40EDB">
              <w:rPr>
                <w:rFonts w:ascii="仿宋" w:eastAsia="仿宋" w:hAnsi="仿宋" w:cs="仿宋" w:hint="eastAsia"/>
                <w:color w:val="000000"/>
                <w:sz w:val="28"/>
                <w:szCs w:val="28"/>
              </w:rPr>
              <w:t>一手资料</w:t>
            </w:r>
            <w:r>
              <w:rPr>
                <w:rFonts w:ascii="仿宋" w:eastAsia="仿宋" w:hAnsi="仿宋" w:cs="仿宋" w:hint="eastAsia"/>
                <w:color w:val="000000"/>
                <w:sz w:val="28"/>
                <w:szCs w:val="28"/>
              </w:rPr>
              <w:t>。设计团队根据实地考察获得的信息和中国政协文史馆提供的权威资料，精心创作图表、手绘，推出版面《万里赴鹏程——纪念中共中央发布“五一口号”75周年》，全面呈现“五一口号”的发布、各民主党派的</w:t>
            </w:r>
            <w:r w:rsidR="0098602E">
              <w:rPr>
                <w:rFonts w:ascii="仿宋" w:eastAsia="仿宋" w:hAnsi="仿宋" w:cs="仿宋" w:hint="eastAsia"/>
                <w:color w:val="000000"/>
                <w:sz w:val="28"/>
                <w:szCs w:val="28"/>
              </w:rPr>
              <w:t>积极</w:t>
            </w:r>
            <w:r>
              <w:rPr>
                <w:rFonts w:ascii="仿宋" w:eastAsia="仿宋" w:hAnsi="仿宋" w:cs="仿宋" w:hint="eastAsia"/>
                <w:color w:val="000000"/>
                <w:sz w:val="28"/>
                <w:szCs w:val="28"/>
              </w:rPr>
              <w:t>响应、海内外民主人士的万里奔赴，以新的呈现方式讲述厚重的历史。</w:t>
            </w:r>
          </w:p>
          <w:p w:rsidR="00360EA9" w:rsidRDefault="00360EA9">
            <w:pPr>
              <w:widowControl/>
              <w:snapToGrid w:val="0"/>
              <w:spacing w:line="360" w:lineRule="exact"/>
              <w:ind w:firstLineChars="200" w:firstLine="420"/>
              <w:rPr>
                <w:rFonts w:ascii="仿宋" w:eastAsia="仿宋" w:hAnsi="仿宋"/>
                <w:color w:val="000000"/>
                <w:szCs w:val="21"/>
              </w:rPr>
            </w:pPr>
          </w:p>
        </w:tc>
      </w:tr>
      <w:tr w:rsidR="00360EA9">
        <w:trPr>
          <w:trHeight w:hRule="exact" w:val="3225"/>
          <w:jc w:val="center"/>
        </w:trPr>
        <w:tc>
          <w:tcPr>
            <w:tcW w:w="1080" w:type="dxa"/>
            <w:tcBorders>
              <w:top w:val="single" w:sz="4" w:space="0" w:color="auto"/>
              <w:left w:val="single" w:sz="4" w:space="0" w:color="auto"/>
              <w:bottom w:val="single" w:sz="4" w:space="0" w:color="auto"/>
              <w:right w:val="single" w:sz="4" w:space="0" w:color="auto"/>
            </w:tcBorders>
            <w:vAlign w:val="center"/>
          </w:tcPr>
          <w:p w:rsidR="00360EA9" w:rsidRDefault="00EC5156">
            <w:pPr>
              <w:spacing w:line="38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社</w:t>
            </w:r>
          </w:p>
          <w:p w:rsidR="00360EA9" w:rsidRDefault="00EC5156">
            <w:pPr>
              <w:spacing w:line="38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会</w:t>
            </w:r>
          </w:p>
          <w:p w:rsidR="00360EA9" w:rsidRDefault="00EC5156">
            <w:pPr>
              <w:spacing w:line="380" w:lineRule="exact"/>
              <w:jc w:val="center"/>
              <w:rPr>
                <w:rFonts w:ascii="华文中宋" w:eastAsia="华文中宋" w:hAnsi="华文中宋"/>
                <w:color w:val="000000"/>
                <w:sz w:val="28"/>
                <w:szCs w:val="28"/>
              </w:rPr>
            </w:pPr>
            <w:proofErr w:type="gramStart"/>
            <w:r>
              <w:rPr>
                <w:rFonts w:ascii="华文中宋" w:eastAsia="华文中宋" w:hAnsi="华文中宋" w:hint="eastAsia"/>
                <w:color w:val="000000"/>
                <w:sz w:val="28"/>
                <w:szCs w:val="28"/>
              </w:rPr>
              <w:t>效</w:t>
            </w:r>
            <w:proofErr w:type="gramEnd"/>
          </w:p>
          <w:p w:rsidR="00360EA9" w:rsidRDefault="00EC5156">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果</w:t>
            </w:r>
          </w:p>
        </w:tc>
        <w:tc>
          <w:tcPr>
            <w:tcW w:w="8102" w:type="dxa"/>
            <w:gridSpan w:val="11"/>
            <w:tcBorders>
              <w:top w:val="single" w:sz="4" w:space="0" w:color="auto"/>
              <w:left w:val="single" w:sz="4" w:space="0" w:color="auto"/>
              <w:bottom w:val="single" w:sz="4" w:space="0" w:color="auto"/>
              <w:right w:val="single" w:sz="4" w:space="0" w:color="auto"/>
            </w:tcBorders>
            <w:vAlign w:val="center"/>
          </w:tcPr>
          <w:p w:rsidR="00360EA9" w:rsidRDefault="0098602E" w:rsidP="0098602E">
            <w:pPr>
              <w:widowControl/>
              <w:snapToGrid w:val="0"/>
              <w:spacing w:line="360" w:lineRule="exact"/>
              <w:ind w:firstLineChars="200" w:firstLine="560"/>
              <w:rPr>
                <w:rFonts w:ascii="仿宋" w:eastAsia="仿宋" w:hAnsi="仿宋"/>
                <w:color w:val="000000"/>
                <w:szCs w:val="21"/>
              </w:rPr>
            </w:pPr>
            <w:r>
              <w:rPr>
                <w:rFonts w:ascii="仿宋" w:eastAsia="仿宋" w:hAnsi="仿宋" w:cs="仿宋" w:hint="eastAsia"/>
                <w:color w:val="000000"/>
                <w:sz w:val="28"/>
                <w:szCs w:val="28"/>
              </w:rPr>
              <w:t>载有此</w:t>
            </w:r>
            <w:r w:rsidR="00EC5156">
              <w:rPr>
                <w:rFonts w:ascii="仿宋" w:eastAsia="仿宋" w:hAnsi="仿宋" w:cs="仿宋" w:hint="eastAsia"/>
                <w:color w:val="000000"/>
                <w:sz w:val="28"/>
                <w:szCs w:val="28"/>
              </w:rPr>
              <w:t>版面</w:t>
            </w:r>
            <w:r>
              <w:rPr>
                <w:rFonts w:ascii="仿宋" w:eastAsia="仿宋" w:hAnsi="仿宋" w:cs="仿宋" w:hint="eastAsia"/>
                <w:color w:val="000000"/>
                <w:sz w:val="28"/>
                <w:szCs w:val="28"/>
              </w:rPr>
              <w:t>的当期报纸</w:t>
            </w:r>
            <w:r w:rsidR="00EC5156">
              <w:rPr>
                <w:rFonts w:ascii="仿宋" w:eastAsia="仿宋" w:hAnsi="仿宋" w:cs="仿宋" w:hint="eastAsia"/>
                <w:color w:val="000000"/>
                <w:sz w:val="28"/>
                <w:szCs w:val="28"/>
              </w:rPr>
              <w:t>刊印后，因其全面、真切</w:t>
            </w:r>
            <w:r>
              <w:rPr>
                <w:rFonts w:ascii="仿宋" w:eastAsia="仿宋" w:hAnsi="仿宋" w:cs="仿宋" w:hint="eastAsia"/>
                <w:color w:val="000000"/>
                <w:sz w:val="28"/>
                <w:szCs w:val="28"/>
              </w:rPr>
              <w:t>、直观</w:t>
            </w:r>
            <w:r w:rsidR="00EC5156">
              <w:rPr>
                <w:rFonts w:ascii="仿宋" w:eastAsia="仿宋" w:hAnsi="仿宋" w:cs="仿宋" w:hint="eastAsia"/>
                <w:color w:val="000000"/>
                <w:sz w:val="28"/>
                <w:szCs w:val="28"/>
              </w:rPr>
              <w:t>地反映</w:t>
            </w:r>
            <w:r>
              <w:rPr>
                <w:rFonts w:ascii="仿宋" w:eastAsia="仿宋" w:hAnsi="仿宋" w:cs="仿宋" w:hint="eastAsia"/>
                <w:color w:val="000000"/>
                <w:sz w:val="28"/>
                <w:szCs w:val="28"/>
              </w:rPr>
              <w:t>了这段</w:t>
            </w:r>
            <w:r w:rsidR="00EC5156">
              <w:rPr>
                <w:rFonts w:ascii="仿宋" w:eastAsia="仿宋" w:hAnsi="仿宋" w:cs="仿宋" w:hint="eastAsia"/>
                <w:color w:val="000000"/>
                <w:sz w:val="28"/>
                <w:szCs w:val="28"/>
              </w:rPr>
              <w:t>重要历史，引发读者</w:t>
            </w:r>
            <w:r>
              <w:rPr>
                <w:rFonts w:ascii="仿宋" w:eastAsia="仿宋" w:hAnsi="仿宋" w:cs="仿宋" w:hint="eastAsia"/>
                <w:color w:val="000000"/>
                <w:sz w:val="28"/>
                <w:szCs w:val="28"/>
              </w:rPr>
              <w:t>广泛</w:t>
            </w:r>
            <w:r w:rsidR="00EC5156">
              <w:rPr>
                <w:rFonts w:ascii="仿宋" w:eastAsia="仿宋" w:hAnsi="仿宋" w:cs="仿宋" w:hint="eastAsia"/>
                <w:color w:val="000000"/>
                <w:sz w:val="28"/>
                <w:szCs w:val="28"/>
              </w:rPr>
              <w:t>好评</w:t>
            </w:r>
            <w:r>
              <w:rPr>
                <w:rFonts w:ascii="仿宋" w:eastAsia="仿宋" w:hAnsi="仿宋" w:cs="仿宋" w:hint="eastAsia"/>
                <w:color w:val="000000"/>
                <w:sz w:val="28"/>
                <w:szCs w:val="28"/>
              </w:rPr>
              <w:t>。</w:t>
            </w:r>
            <w:r w:rsidR="00EC5156">
              <w:rPr>
                <w:rFonts w:ascii="仿宋" w:eastAsia="仿宋" w:hAnsi="仿宋" w:cs="仿宋" w:hint="eastAsia"/>
                <w:color w:val="000000"/>
                <w:sz w:val="28"/>
                <w:szCs w:val="28"/>
              </w:rPr>
              <w:t>有读者反馈，“（版面）使厚重的历史有了小清新的呈现方式，可读性更强”。</w:t>
            </w:r>
            <w:r>
              <w:rPr>
                <w:rFonts w:ascii="仿宋" w:eastAsia="仿宋" w:hAnsi="仿宋" w:cs="仿宋" w:hint="eastAsia"/>
                <w:color w:val="000000"/>
                <w:sz w:val="28"/>
                <w:szCs w:val="28"/>
              </w:rPr>
              <w:t xml:space="preserve"> </w:t>
            </w:r>
            <w:r w:rsidR="00EC5156">
              <w:rPr>
                <w:rFonts w:ascii="仿宋" w:eastAsia="仿宋" w:hAnsi="仿宋" w:cs="仿宋" w:hint="eastAsia"/>
                <w:color w:val="000000"/>
                <w:sz w:val="28"/>
                <w:szCs w:val="28"/>
              </w:rPr>
              <w:t>“百川归海”</w:t>
            </w:r>
            <w:proofErr w:type="gramStart"/>
            <w:r w:rsidR="00EC5156">
              <w:rPr>
                <w:rFonts w:ascii="仿宋" w:eastAsia="仿宋" w:hAnsi="仿宋" w:cs="仿宋" w:hint="eastAsia"/>
                <w:color w:val="000000"/>
                <w:sz w:val="28"/>
                <w:szCs w:val="28"/>
              </w:rPr>
              <w:t>特刊获</w:t>
            </w:r>
            <w:proofErr w:type="gramEnd"/>
            <w:r>
              <w:rPr>
                <w:rFonts w:ascii="仿宋" w:eastAsia="仿宋" w:hAnsi="仿宋" w:cs="仿宋" w:hint="eastAsia"/>
                <w:color w:val="000000"/>
                <w:sz w:val="28"/>
                <w:szCs w:val="28"/>
              </w:rPr>
              <w:t>八</w:t>
            </w:r>
            <w:r w:rsidR="00EC5156">
              <w:rPr>
                <w:rFonts w:ascii="仿宋" w:eastAsia="仿宋" w:hAnsi="仿宋" w:cs="仿宋" w:hint="eastAsia"/>
                <w:color w:val="000000"/>
                <w:sz w:val="28"/>
                <w:szCs w:val="28"/>
              </w:rPr>
              <w:t>个民主党派官方</w:t>
            </w:r>
            <w:proofErr w:type="gramStart"/>
            <w:r w:rsidR="00EC5156">
              <w:rPr>
                <w:rFonts w:ascii="仿宋" w:eastAsia="仿宋" w:hAnsi="仿宋" w:cs="仿宋" w:hint="eastAsia"/>
                <w:color w:val="000000"/>
                <w:sz w:val="28"/>
                <w:szCs w:val="28"/>
              </w:rPr>
              <w:t>微信公众号</w:t>
            </w:r>
            <w:proofErr w:type="gramEnd"/>
            <w:r>
              <w:rPr>
                <w:rFonts w:ascii="仿宋" w:eastAsia="仿宋" w:hAnsi="仿宋" w:cs="仿宋" w:hint="eastAsia"/>
                <w:color w:val="000000"/>
                <w:sz w:val="28"/>
                <w:szCs w:val="28"/>
              </w:rPr>
              <w:t>认可并积极</w:t>
            </w:r>
            <w:r w:rsidR="00EC5156">
              <w:rPr>
                <w:rFonts w:ascii="仿宋" w:eastAsia="仿宋" w:hAnsi="仿宋" w:cs="仿宋" w:hint="eastAsia"/>
                <w:color w:val="000000"/>
                <w:sz w:val="28"/>
                <w:szCs w:val="28"/>
              </w:rPr>
              <w:t>转发。</w:t>
            </w:r>
          </w:p>
        </w:tc>
      </w:tr>
      <w:tr w:rsidR="00360EA9">
        <w:trPr>
          <w:trHeight w:hRule="exact" w:val="3874"/>
          <w:jc w:val="center"/>
        </w:trPr>
        <w:tc>
          <w:tcPr>
            <w:tcW w:w="1080" w:type="dxa"/>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400" w:lineRule="exact"/>
              <w:jc w:val="center"/>
              <w:rPr>
                <w:rFonts w:ascii="华文中宋" w:eastAsia="华文中宋" w:hAnsi="华文中宋"/>
                <w:sz w:val="28"/>
                <w:szCs w:val="20"/>
              </w:rPr>
            </w:pPr>
            <w:r>
              <w:rPr>
                <w:rFonts w:ascii="华文中宋" w:eastAsia="华文中宋" w:hAnsi="华文中宋" w:hint="eastAsia"/>
                <w:sz w:val="28"/>
                <w:szCs w:val="20"/>
              </w:rPr>
              <w:lastRenderedPageBreak/>
              <w:t>推</w:t>
            </w:r>
          </w:p>
          <w:p w:rsidR="00360EA9" w:rsidRDefault="00EC5156">
            <w:pPr>
              <w:widowControl/>
              <w:spacing w:line="400" w:lineRule="exact"/>
              <w:jc w:val="center"/>
              <w:rPr>
                <w:rFonts w:ascii="华文中宋" w:eastAsia="华文中宋" w:hAnsi="华文中宋"/>
                <w:sz w:val="28"/>
                <w:szCs w:val="20"/>
              </w:rPr>
            </w:pPr>
            <w:proofErr w:type="gramStart"/>
            <w:r>
              <w:rPr>
                <w:rFonts w:ascii="华文中宋" w:eastAsia="华文中宋" w:hAnsi="华文中宋" w:hint="eastAsia"/>
                <w:sz w:val="28"/>
                <w:szCs w:val="20"/>
              </w:rPr>
              <w:t>荐</w:t>
            </w:r>
            <w:proofErr w:type="gramEnd"/>
          </w:p>
          <w:p w:rsidR="00360EA9" w:rsidRDefault="00EC5156">
            <w:pPr>
              <w:widowControl/>
              <w:spacing w:line="400" w:lineRule="exact"/>
              <w:jc w:val="center"/>
              <w:rPr>
                <w:rFonts w:ascii="华文中宋" w:eastAsia="华文中宋" w:hAnsi="华文中宋"/>
                <w:sz w:val="28"/>
                <w:szCs w:val="20"/>
              </w:rPr>
            </w:pPr>
            <w:r>
              <w:rPr>
                <w:rFonts w:ascii="华文中宋" w:eastAsia="华文中宋" w:hAnsi="华文中宋" w:hint="eastAsia"/>
                <w:sz w:val="28"/>
                <w:szCs w:val="20"/>
              </w:rPr>
              <w:t>理</w:t>
            </w:r>
          </w:p>
          <w:p w:rsidR="00360EA9" w:rsidRDefault="00EC5156">
            <w:pPr>
              <w:widowControl/>
              <w:spacing w:line="400" w:lineRule="exact"/>
              <w:jc w:val="center"/>
              <w:rPr>
                <w:rFonts w:ascii="华文中宋" w:eastAsia="华文中宋" w:hAnsi="华文中宋"/>
                <w:sz w:val="28"/>
                <w:szCs w:val="20"/>
              </w:rPr>
            </w:pPr>
            <w:r>
              <w:rPr>
                <w:rFonts w:ascii="华文中宋" w:eastAsia="华文中宋" w:hAnsi="华文中宋" w:hint="eastAsia"/>
                <w:sz w:val="28"/>
                <w:szCs w:val="20"/>
              </w:rPr>
              <w:t>由</w:t>
            </w:r>
          </w:p>
        </w:tc>
        <w:tc>
          <w:tcPr>
            <w:tcW w:w="8102" w:type="dxa"/>
            <w:gridSpan w:val="11"/>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360" w:lineRule="exact"/>
              <w:ind w:firstLineChars="200" w:firstLine="420"/>
              <w:jc w:val="left"/>
              <w:rPr>
                <w:rFonts w:ascii="仿宋" w:eastAsia="仿宋" w:hAnsi="仿宋" w:cs="仿宋"/>
                <w:color w:val="000000"/>
                <w:sz w:val="28"/>
                <w:szCs w:val="28"/>
              </w:rPr>
            </w:pPr>
            <w:r>
              <w:rPr>
                <w:rFonts w:ascii="仿宋" w:eastAsia="仿宋" w:hAnsi="仿宋" w:hint="eastAsia"/>
                <w:szCs w:val="21"/>
              </w:rPr>
              <w:t xml:space="preserve">  </w:t>
            </w:r>
            <w:r>
              <w:rPr>
                <w:rFonts w:ascii="仿宋" w:eastAsia="仿宋" w:hAnsi="仿宋" w:cs="仿宋" w:hint="eastAsia"/>
                <w:color w:val="000000"/>
                <w:sz w:val="28"/>
                <w:szCs w:val="28"/>
              </w:rPr>
              <w:t>版面《万里赴鹏程——纪念中共中央发布“五一口号”75周</w:t>
            </w:r>
            <w:r w:rsidR="00695667">
              <w:rPr>
                <w:rFonts w:ascii="仿宋" w:eastAsia="仿宋" w:hAnsi="仿宋" w:cs="仿宋" w:hint="eastAsia"/>
                <w:color w:val="000000"/>
                <w:sz w:val="28"/>
                <w:szCs w:val="28"/>
              </w:rPr>
              <w:t>年》精心梳理史料、创作图表和手绘，图文结合的铺排形式使得厚重的</w:t>
            </w:r>
            <w:r>
              <w:rPr>
                <w:rFonts w:ascii="仿宋" w:eastAsia="仿宋" w:hAnsi="仿宋" w:cs="仿宋" w:hint="eastAsia"/>
                <w:color w:val="000000"/>
                <w:sz w:val="28"/>
                <w:szCs w:val="28"/>
              </w:rPr>
              <w:t>史</w:t>
            </w:r>
            <w:r w:rsidR="00695667">
              <w:rPr>
                <w:rFonts w:ascii="仿宋" w:eastAsia="仿宋" w:hAnsi="仿宋" w:cs="仿宋" w:hint="eastAsia"/>
                <w:color w:val="000000"/>
                <w:sz w:val="28"/>
                <w:szCs w:val="28"/>
              </w:rPr>
              <w:t>事</w:t>
            </w:r>
            <w:r>
              <w:rPr>
                <w:rFonts w:ascii="仿宋" w:eastAsia="仿宋" w:hAnsi="仿宋" w:cs="仿宋" w:hint="eastAsia"/>
                <w:color w:val="000000"/>
                <w:sz w:val="28"/>
                <w:szCs w:val="28"/>
              </w:rPr>
              <w:t>可读性更强，全面再现那段历史——在中国共产党的号召下，海内外民主人士似</w:t>
            </w:r>
            <w:proofErr w:type="gramStart"/>
            <w:r>
              <w:rPr>
                <w:rFonts w:ascii="仿宋" w:eastAsia="仿宋" w:hAnsi="仿宋" w:cs="仿宋" w:hint="eastAsia"/>
                <w:color w:val="000000"/>
                <w:sz w:val="28"/>
                <w:szCs w:val="28"/>
              </w:rPr>
              <w:t>涓泉归</w:t>
            </w:r>
            <w:proofErr w:type="gramEnd"/>
            <w:r>
              <w:rPr>
                <w:rFonts w:ascii="仿宋" w:eastAsia="仿宋" w:hAnsi="仿宋" w:cs="仿宋" w:hint="eastAsia"/>
                <w:color w:val="000000"/>
                <w:sz w:val="28"/>
                <w:szCs w:val="28"/>
              </w:rPr>
              <w:t>海、万水朝东，义无反顾，万里赴鹏程。同意推荐。</w:t>
            </w:r>
          </w:p>
          <w:p w:rsidR="00360EA9" w:rsidRDefault="00360EA9">
            <w:pPr>
              <w:widowControl/>
              <w:spacing w:line="360" w:lineRule="exact"/>
              <w:ind w:firstLineChars="200" w:firstLine="560"/>
              <w:jc w:val="left"/>
              <w:rPr>
                <w:rFonts w:ascii="仿宋" w:eastAsia="仿宋" w:hAnsi="仿宋" w:cs="仿宋"/>
                <w:color w:val="000000"/>
                <w:sz w:val="28"/>
                <w:szCs w:val="28"/>
              </w:rPr>
            </w:pPr>
          </w:p>
          <w:p w:rsidR="00360EA9" w:rsidRDefault="00EC5156">
            <w:pPr>
              <w:widowControl/>
              <w:spacing w:line="360" w:lineRule="exact"/>
              <w:jc w:val="left"/>
              <w:rPr>
                <w:rFonts w:ascii="仿宋" w:eastAsia="仿宋" w:hAnsi="仿宋"/>
                <w:szCs w:val="21"/>
              </w:rPr>
            </w:pPr>
            <w:r>
              <w:rPr>
                <w:rFonts w:ascii="华文中宋" w:eastAsia="华文中宋" w:hAnsi="华文中宋" w:hint="eastAsia"/>
                <w:sz w:val="28"/>
                <w:szCs w:val="20"/>
              </w:rPr>
              <w:t xml:space="preserve">                                    签名：</w:t>
            </w:r>
          </w:p>
          <w:p w:rsidR="00360EA9" w:rsidRDefault="00EC5156">
            <w:pPr>
              <w:spacing w:line="360" w:lineRule="exact"/>
              <w:ind w:firstLineChars="1950" w:firstLine="5460"/>
              <w:jc w:val="left"/>
              <w:rPr>
                <w:rFonts w:ascii="华文中宋" w:eastAsia="华文中宋" w:hAnsi="华文中宋"/>
                <w:sz w:val="28"/>
                <w:szCs w:val="20"/>
              </w:rPr>
            </w:pPr>
            <w:r>
              <w:rPr>
                <w:rFonts w:ascii="华文中宋" w:eastAsia="华文中宋" w:hAnsi="华文中宋" w:hint="eastAsia"/>
                <w:sz w:val="28"/>
                <w:szCs w:val="20"/>
              </w:rPr>
              <w:t>（盖单位公章）</w:t>
            </w:r>
          </w:p>
          <w:p w:rsidR="00360EA9" w:rsidRDefault="00EC5156">
            <w:pPr>
              <w:widowControl/>
              <w:spacing w:line="360" w:lineRule="exact"/>
              <w:ind w:firstLineChars="1400" w:firstLine="3920"/>
              <w:rPr>
                <w:rFonts w:ascii="华文中宋" w:eastAsia="华文中宋" w:hAnsi="华文中宋"/>
                <w:sz w:val="28"/>
                <w:szCs w:val="20"/>
              </w:rPr>
            </w:pPr>
            <w:r>
              <w:rPr>
                <w:rFonts w:ascii="华文中宋" w:eastAsia="华文中宋" w:hAnsi="华文中宋" w:hint="eastAsia"/>
                <w:sz w:val="28"/>
                <w:szCs w:val="20"/>
              </w:rPr>
              <w:t xml:space="preserve">          2024年4月2日 </w:t>
            </w:r>
          </w:p>
        </w:tc>
      </w:tr>
      <w:tr w:rsidR="00360EA9" w:rsidTr="00695667">
        <w:trPr>
          <w:trHeight w:hRule="exact" w:val="2517"/>
          <w:jc w:val="center"/>
        </w:trPr>
        <w:tc>
          <w:tcPr>
            <w:tcW w:w="1080" w:type="dxa"/>
            <w:tcBorders>
              <w:top w:val="single" w:sz="4" w:space="0" w:color="auto"/>
              <w:left w:val="single" w:sz="4" w:space="0" w:color="auto"/>
              <w:bottom w:val="single" w:sz="4" w:space="0" w:color="auto"/>
              <w:right w:val="single" w:sz="4" w:space="0" w:color="auto"/>
            </w:tcBorders>
            <w:vAlign w:val="center"/>
          </w:tcPr>
          <w:p w:rsidR="00360EA9" w:rsidRDefault="00EC5156">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 xml:space="preserve">  </w:t>
            </w:r>
          </w:p>
          <w:p w:rsidR="00360EA9" w:rsidRDefault="00EC5156">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初</w:t>
            </w:r>
          </w:p>
          <w:p w:rsidR="00360EA9" w:rsidRDefault="00EC5156">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评</w:t>
            </w:r>
          </w:p>
          <w:p w:rsidR="00360EA9" w:rsidRDefault="00EC5156">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评</w:t>
            </w:r>
          </w:p>
          <w:p w:rsidR="00360EA9" w:rsidRDefault="00EC5156">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语</w:t>
            </w:r>
          </w:p>
          <w:p w:rsidR="00360EA9" w:rsidRDefault="00EC5156">
            <w:pPr>
              <w:spacing w:line="360" w:lineRule="exact"/>
              <w:rPr>
                <w:rFonts w:ascii="仿宋_GB2312" w:eastAsia="仿宋_GB2312" w:hAnsi="仿宋"/>
                <w:b/>
                <w:color w:val="000000"/>
                <w:sz w:val="28"/>
                <w:szCs w:val="28"/>
              </w:rPr>
            </w:pPr>
            <w:r>
              <w:rPr>
                <w:rFonts w:ascii="华文中宋" w:eastAsia="华文中宋" w:hAnsi="华文中宋" w:hint="eastAsia"/>
                <w:color w:val="000000"/>
                <w:sz w:val="28"/>
                <w:szCs w:val="20"/>
              </w:rPr>
              <w:t xml:space="preserve"> </w:t>
            </w:r>
            <w:r>
              <w:rPr>
                <w:rFonts w:ascii="华文中宋" w:eastAsia="华文中宋" w:hAnsi="华文中宋"/>
                <w:color w:val="000000"/>
                <w:sz w:val="28"/>
                <w:szCs w:val="20"/>
              </w:rPr>
              <w:t xml:space="preserve"> </w:t>
            </w:r>
          </w:p>
        </w:tc>
        <w:tc>
          <w:tcPr>
            <w:tcW w:w="8102" w:type="dxa"/>
            <w:gridSpan w:val="11"/>
            <w:tcBorders>
              <w:top w:val="single" w:sz="4" w:space="0" w:color="auto"/>
              <w:left w:val="single" w:sz="4" w:space="0" w:color="auto"/>
              <w:bottom w:val="single" w:sz="4" w:space="0" w:color="auto"/>
              <w:right w:val="single" w:sz="4" w:space="0" w:color="auto"/>
            </w:tcBorders>
            <w:vAlign w:val="center"/>
          </w:tcPr>
          <w:p w:rsidR="00695667" w:rsidRDefault="00695667">
            <w:pPr>
              <w:spacing w:line="260" w:lineRule="exact"/>
              <w:ind w:firstLineChars="1850" w:firstLine="5106"/>
              <w:rPr>
                <w:rFonts w:ascii="华文中宋" w:eastAsia="华文中宋" w:hAnsi="华文中宋"/>
                <w:color w:val="000000"/>
                <w:spacing w:val="-2"/>
                <w:sz w:val="28"/>
                <w:szCs w:val="20"/>
              </w:rPr>
            </w:pPr>
          </w:p>
          <w:p w:rsidR="00695667" w:rsidRDefault="00695667">
            <w:pPr>
              <w:spacing w:line="260" w:lineRule="exact"/>
              <w:ind w:firstLineChars="1850" w:firstLine="5106"/>
              <w:rPr>
                <w:rFonts w:ascii="华文中宋" w:eastAsia="华文中宋" w:hAnsi="华文中宋"/>
                <w:color w:val="000000"/>
                <w:spacing w:val="-2"/>
                <w:sz w:val="28"/>
                <w:szCs w:val="20"/>
              </w:rPr>
            </w:pPr>
          </w:p>
          <w:p w:rsidR="00695667" w:rsidRDefault="00695667">
            <w:pPr>
              <w:spacing w:line="260" w:lineRule="exact"/>
              <w:ind w:firstLineChars="1850" w:firstLine="5106"/>
              <w:rPr>
                <w:rFonts w:ascii="华文中宋" w:eastAsia="华文中宋" w:hAnsi="华文中宋"/>
                <w:color w:val="000000"/>
                <w:spacing w:val="-2"/>
                <w:sz w:val="28"/>
                <w:szCs w:val="20"/>
              </w:rPr>
            </w:pPr>
          </w:p>
          <w:p w:rsidR="00695667" w:rsidRDefault="00695667">
            <w:pPr>
              <w:spacing w:line="260" w:lineRule="exact"/>
              <w:ind w:firstLineChars="1850" w:firstLine="5106"/>
              <w:rPr>
                <w:rFonts w:ascii="华文中宋" w:eastAsia="华文中宋" w:hAnsi="华文中宋"/>
                <w:color w:val="000000"/>
                <w:spacing w:val="-2"/>
                <w:sz w:val="28"/>
                <w:szCs w:val="20"/>
              </w:rPr>
            </w:pPr>
          </w:p>
          <w:p w:rsidR="00360EA9" w:rsidRDefault="00EC5156">
            <w:pPr>
              <w:spacing w:line="260" w:lineRule="exact"/>
              <w:ind w:firstLineChars="1850" w:firstLine="5106"/>
              <w:rPr>
                <w:rFonts w:ascii="仿宋" w:eastAsia="仿宋" w:hAnsi="仿宋"/>
                <w:color w:val="000000"/>
                <w:szCs w:val="21"/>
              </w:rPr>
            </w:pPr>
            <w:r>
              <w:rPr>
                <w:rFonts w:ascii="华文中宋" w:eastAsia="华文中宋" w:hAnsi="华文中宋" w:hint="eastAsia"/>
                <w:color w:val="000000"/>
                <w:spacing w:val="-2"/>
                <w:sz w:val="28"/>
                <w:szCs w:val="20"/>
              </w:rPr>
              <w:t>签名：</w:t>
            </w:r>
          </w:p>
          <w:p w:rsidR="00360EA9" w:rsidRDefault="00EC5156">
            <w:pPr>
              <w:spacing w:line="360" w:lineRule="exact"/>
              <w:ind w:firstLineChars="1950" w:firstLine="5460"/>
              <w:jc w:val="left"/>
              <w:rPr>
                <w:rFonts w:ascii="华文中宋" w:eastAsia="华文中宋" w:hAnsi="华文中宋"/>
                <w:color w:val="000000"/>
                <w:sz w:val="28"/>
                <w:szCs w:val="20"/>
              </w:rPr>
            </w:pPr>
            <w:r>
              <w:rPr>
                <w:rFonts w:ascii="华文中宋" w:eastAsia="华文中宋" w:hAnsi="华文中宋" w:hint="eastAsia"/>
                <w:color w:val="000000"/>
                <w:sz w:val="28"/>
                <w:szCs w:val="20"/>
              </w:rPr>
              <w:t>（盖单位公章）</w:t>
            </w:r>
          </w:p>
          <w:p w:rsidR="00360EA9" w:rsidRDefault="00EC5156">
            <w:pPr>
              <w:widowControl/>
              <w:spacing w:line="360" w:lineRule="exact"/>
              <w:jc w:val="left"/>
              <w:rPr>
                <w:rFonts w:ascii="华文中宋" w:eastAsia="华文中宋" w:hAnsi="华文中宋"/>
                <w:color w:val="000000"/>
                <w:sz w:val="28"/>
                <w:szCs w:val="20"/>
              </w:rPr>
            </w:pPr>
            <w:r>
              <w:rPr>
                <w:rFonts w:ascii="仿宋_GB2312" w:eastAsia="仿宋_GB2312" w:hint="eastAsia"/>
                <w:color w:val="000000"/>
                <w:sz w:val="28"/>
                <w:szCs w:val="20"/>
              </w:rPr>
              <w:t xml:space="preserve">                                    </w:t>
            </w:r>
            <w:r>
              <w:rPr>
                <w:rFonts w:ascii="华文中宋" w:eastAsia="华文中宋" w:hAnsi="华文中宋"/>
                <w:color w:val="000000"/>
                <w:sz w:val="28"/>
                <w:szCs w:val="20"/>
              </w:rPr>
              <w:t>20</w:t>
            </w:r>
            <w:r>
              <w:rPr>
                <w:rFonts w:ascii="华文中宋" w:eastAsia="华文中宋" w:hAnsi="华文中宋" w:hint="eastAsia"/>
                <w:color w:val="000000"/>
                <w:sz w:val="28"/>
                <w:szCs w:val="20"/>
              </w:rPr>
              <w:t>24</w:t>
            </w:r>
            <w:r>
              <w:rPr>
                <w:rFonts w:ascii="华文中宋" w:eastAsia="华文中宋" w:hAnsi="华文中宋"/>
                <w:color w:val="000000"/>
                <w:sz w:val="28"/>
                <w:szCs w:val="20"/>
              </w:rPr>
              <w:t xml:space="preserve">年  </w:t>
            </w:r>
            <w:r>
              <w:rPr>
                <w:rFonts w:ascii="华文中宋" w:eastAsia="华文中宋" w:hAnsi="华文中宋" w:hint="eastAsia"/>
                <w:color w:val="000000"/>
                <w:sz w:val="28"/>
                <w:szCs w:val="20"/>
              </w:rPr>
              <w:t>月</w:t>
            </w:r>
            <w:r>
              <w:rPr>
                <w:rFonts w:ascii="华文中宋" w:eastAsia="华文中宋" w:hAnsi="华文中宋"/>
                <w:color w:val="000000"/>
                <w:sz w:val="28"/>
                <w:szCs w:val="20"/>
              </w:rPr>
              <w:t xml:space="preserve">  </w:t>
            </w:r>
            <w:r>
              <w:rPr>
                <w:rFonts w:ascii="华文中宋" w:eastAsia="华文中宋" w:hAnsi="华文中宋" w:hint="eastAsia"/>
                <w:color w:val="000000"/>
                <w:sz w:val="28"/>
                <w:szCs w:val="20"/>
              </w:rPr>
              <w:t>日</w:t>
            </w:r>
          </w:p>
          <w:p w:rsidR="00695667" w:rsidRDefault="00695667">
            <w:pPr>
              <w:widowControl/>
              <w:spacing w:line="360" w:lineRule="exact"/>
              <w:jc w:val="left"/>
              <w:rPr>
                <w:rFonts w:ascii="华文中宋" w:eastAsia="华文中宋" w:hAnsi="华文中宋"/>
                <w:color w:val="000000"/>
                <w:sz w:val="28"/>
                <w:szCs w:val="20"/>
              </w:rPr>
            </w:pPr>
          </w:p>
          <w:p w:rsidR="00695667" w:rsidRDefault="00695667">
            <w:pPr>
              <w:widowControl/>
              <w:spacing w:line="360" w:lineRule="exact"/>
              <w:jc w:val="left"/>
              <w:rPr>
                <w:rFonts w:ascii="仿宋" w:eastAsia="仿宋" w:hAnsi="仿宋"/>
                <w:color w:val="000000"/>
                <w:szCs w:val="21"/>
              </w:rPr>
            </w:pPr>
          </w:p>
        </w:tc>
      </w:tr>
      <w:tr w:rsidR="00360EA9">
        <w:trPr>
          <w:trHeight w:hRule="exact" w:val="624"/>
          <w:jc w:val="center"/>
        </w:trPr>
        <w:tc>
          <w:tcPr>
            <w:tcW w:w="1161" w:type="dxa"/>
            <w:gridSpan w:val="2"/>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4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联系人</w:t>
            </w:r>
          </w:p>
        </w:tc>
        <w:tc>
          <w:tcPr>
            <w:tcW w:w="3260" w:type="dxa"/>
            <w:gridSpan w:val="4"/>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rPr>
                <w:rFonts w:ascii="仿宋_GB2312" w:eastAsia="仿宋_GB2312" w:hAnsi="仿宋"/>
                <w:color w:val="000000"/>
                <w:sz w:val="28"/>
                <w:szCs w:val="28"/>
              </w:rPr>
            </w:pPr>
            <w:r>
              <w:rPr>
                <w:rFonts w:ascii="仿宋_GB2312" w:eastAsia="仿宋_GB2312" w:hAnsi="仿宋" w:hint="eastAsia"/>
                <w:color w:val="000000"/>
                <w:sz w:val="28"/>
                <w:szCs w:val="28"/>
              </w:rPr>
              <w:t>陈舒</w:t>
            </w:r>
            <w:proofErr w:type="gramStart"/>
            <w:r>
              <w:rPr>
                <w:rFonts w:ascii="仿宋_GB2312" w:eastAsia="仿宋_GB2312" w:hAnsi="仿宋" w:hint="eastAsia"/>
                <w:color w:val="000000"/>
                <w:sz w:val="28"/>
                <w:szCs w:val="28"/>
              </w:rPr>
              <w:t>一</w:t>
            </w:r>
            <w:proofErr w:type="gramEnd"/>
          </w:p>
        </w:tc>
        <w:tc>
          <w:tcPr>
            <w:tcW w:w="1418" w:type="dxa"/>
            <w:gridSpan w:val="2"/>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4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3343" w:type="dxa"/>
            <w:gridSpan w:val="4"/>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ind w:firstLine="560"/>
              <w:rPr>
                <w:rFonts w:ascii="仿宋_GB2312" w:eastAsia="仿宋_GB2312" w:hAnsi="仿宋"/>
                <w:color w:val="000000"/>
                <w:sz w:val="28"/>
                <w:szCs w:val="28"/>
              </w:rPr>
            </w:pPr>
            <w:r>
              <w:rPr>
                <w:rFonts w:ascii="仿宋_GB2312" w:eastAsia="仿宋_GB2312" w:hAnsi="仿宋" w:hint="eastAsia"/>
                <w:color w:val="000000"/>
                <w:sz w:val="28"/>
                <w:szCs w:val="28"/>
              </w:rPr>
              <w:t>13521016599</w:t>
            </w:r>
          </w:p>
        </w:tc>
      </w:tr>
      <w:tr w:rsidR="00360EA9">
        <w:trPr>
          <w:trHeight w:hRule="exact" w:val="624"/>
          <w:jc w:val="center"/>
        </w:trPr>
        <w:tc>
          <w:tcPr>
            <w:tcW w:w="1161" w:type="dxa"/>
            <w:gridSpan w:val="2"/>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4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电话</w:t>
            </w:r>
          </w:p>
        </w:tc>
        <w:tc>
          <w:tcPr>
            <w:tcW w:w="3260" w:type="dxa"/>
            <w:gridSpan w:val="4"/>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rPr>
                <w:rFonts w:ascii="仿宋_GB2312" w:eastAsia="仿宋_GB2312" w:hAnsi="仿宋"/>
                <w:color w:val="000000"/>
                <w:sz w:val="28"/>
                <w:szCs w:val="28"/>
              </w:rPr>
            </w:pPr>
            <w:r>
              <w:rPr>
                <w:rFonts w:ascii="仿宋_GB2312" w:eastAsia="仿宋_GB2312" w:hAnsi="仿宋" w:hint="eastAsia"/>
                <w:color w:val="000000"/>
                <w:sz w:val="28"/>
                <w:szCs w:val="28"/>
              </w:rPr>
              <w:t>68316636</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4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电子邮箱</w:t>
            </w:r>
          </w:p>
        </w:tc>
        <w:tc>
          <w:tcPr>
            <w:tcW w:w="3343" w:type="dxa"/>
            <w:gridSpan w:val="4"/>
            <w:tcBorders>
              <w:top w:val="single" w:sz="4" w:space="0" w:color="auto"/>
              <w:left w:val="single" w:sz="4" w:space="0" w:color="auto"/>
              <w:bottom w:val="single" w:sz="4" w:space="0" w:color="auto"/>
              <w:right w:val="single" w:sz="4" w:space="0" w:color="auto"/>
            </w:tcBorders>
            <w:vAlign w:val="center"/>
          </w:tcPr>
          <w:p w:rsidR="00360EA9" w:rsidRDefault="0051688A">
            <w:pPr>
              <w:widowControl/>
              <w:snapToGrid w:val="0"/>
              <w:rPr>
                <w:rFonts w:ascii="仿宋_GB2312" w:eastAsia="仿宋_GB2312" w:hAnsi="仿宋"/>
                <w:color w:val="000000"/>
                <w:sz w:val="28"/>
                <w:szCs w:val="28"/>
              </w:rPr>
            </w:pPr>
            <w:hyperlink r:id="rId7" w:history="1">
              <w:r w:rsidR="00EC5156">
                <w:rPr>
                  <w:rFonts w:ascii="仿宋_GB2312" w:eastAsia="仿宋_GB2312" w:hAnsi="仿宋" w:hint="eastAsia"/>
                  <w:color w:val="000000"/>
                  <w:sz w:val="28"/>
                  <w:szCs w:val="28"/>
                </w:rPr>
                <w:t>zbs@chinanews.com.cn</w:t>
              </w:r>
            </w:hyperlink>
          </w:p>
        </w:tc>
      </w:tr>
      <w:tr w:rsidR="00360EA9">
        <w:trPr>
          <w:trHeight w:hRule="exact" w:val="624"/>
          <w:jc w:val="center"/>
        </w:trPr>
        <w:tc>
          <w:tcPr>
            <w:tcW w:w="1161" w:type="dxa"/>
            <w:gridSpan w:val="2"/>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4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地址</w:t>
            </w:r>
          </w:p>
        </w:tc>
        <w:tc>
          <w:tcPr>
            <w:tcW w:w="5387" w:type="dxa"/>
            <w:gridSpan w:val="7"/>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rPr>
                <w:rFonts w:ascii="仿宋_GB2312" w:eastAsia="仿宋_GB2312" w:hAnsi="仿宋"/>
                <w:color w:val="000000"/>
                <w:sz w:val="28"/>
                <w:szCs w:val="28"/>
              </w:rPr>
            </w:pPr>
            <w:r>
              <w:rPr>
                <w:rFonts w:ascii="仿宋_GB2312" w:eastAsia="仿宋_GB2312" w:hAnsi="仿宋" w:hint="eastAsia"/>
                <w:color w:val="000000"/>
                <w:sz w:val="28"/>
                <w:szCs w:val="28"/>
              </w:rPr>
              <w:t>北京市西城区百万庄南街12号</w:t>
            </w:r>
          </w:p>
        </w:tc>
        <w:tc>
          <w:tcPr>
            <w:tcW w:w="850" w:type="dxa"/>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40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邮编</w:t>
            </w:r>
          </w:p>
        </w:tc>
        <w:tc>
          <w:tcPr>
            <w:tcW w:w="1784" w:type="dxa"/>
            <w:gridSpan w:val="2"/>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rPr>
                <w:rFonts w:ascii="仿宋_GB2312" w:eastAsia="仿宋_GB2312" w:hAnsi="仿宋"/>
                <w:color w:val="000000"/>
                <w:sz w:val="28"/>
                <w:szCs w:val="28"/>
              </w:rPr>
            </w:pPr>
            <w:r>
              <w:rPr>
                <w:rFonts w:ascii="仿宋_GB2312" w:eastAsia="仿宋_GB2312" w:hAnsi="仿宋" w:hint="eastAsia"/>
                <w:color w:val="000000"/>
                <w:sz w:val="28"/>
                <w:szCs w:val="28"/>
              </w:rPr>
              <w:t>100037</w:t>
            </w:r>
          </w:p>
        </w:tc>
      </w:tr>
      <w:tr w:rsidR="00360EA9">
        <w:trPr>
          <w:trHeight w:hRule="exact" w:val="624"/>
          <w:jc w:val="center"/>
        </w:trPr>
        <w:tc>
          <w:tcPr>
            <w:tcW w:w="9182" w:type="dxa"/>
            <w:gridSpan w:val="12"/>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400" w:lineRule="exact"/>
              <w:jc w:val="center"/>
              <w:rPr>
                <w:rFonts w:ascii="仿宋_GB2312" w:eastAsia="仿宋_GB2312" w:hAnsi="仿宋"/>
                <w:color w:val="000000"/>
                <w:sz w:val="28"/>
                <w:szCs w:val="28"/>
              </w:rPr>
            </w:pPr>
            <w:r>
              <w:rPr>
                <w:rFonts w:ascii="华文中宋" w:eastAsia="华文中宋" w:hAnsi="华文中宋" w:hint="eastAsia"/>
                <w:color w:val="000000"/>
                <w:sz w:val="28"/>
                <w:szCs w:val="28"/>
              </w:rPr>
              <w:t>以下仅供自荐作品填写</w:t>
            </w:r>
          </w:p>
        </w:tc>
      </w:tr>
      <w:tr w:rsidR="00360EA9">
        <w:trPr>
          <w:trHeight w:hRule="exact" w:val="624"/>
          <w:jc w:val="center"/>
        </w:trPr>
        <w:tc>
          <w:tcPr>
            <w:tcW w:w="2295" w:type="dxa"/>
            <w:gridSpan w:val="4"/>
            <w:tcBorders>
              <w:top w:val="single" w:sz="4" w:space="0" w:color="auto"/>
              <w:left w:val="single" w:sz="4" w:space="0" w:color="auto"/>
              <w:bottom w:val="single" w:sz="4" w:space="0" w:color="auto"/>
              <w:right w:val="single" w:sz="4" w:space="0" w:color="auto"/>
            </w:tcBorders>
            <w:vAlign w:val="center"/>
          </w:tcPr>
          <w:p w:rsidR="00360EA9" w:rsidRDefault="00EC5156">
            <w:pPr>
              <w:widowControl/>
              <w:spacing w:line="40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获奖项名称等级</w:t>
            </w:r>
          </w:p>
        </w:tc>
        <w:tc>
          <w:tcPr>
            <w:tcW w:w="6887" w:type="dxa"/>
            <w:gridSpan w:val="8"/>
            <w:tcBorders>
              <w:top w:val="single" w:sz="4" w:space="0" w:color="auto"/>
              <w:left w:val="single" w:sz="4" w:space="0" w:color="auto"/>
              <w:bottom w:val="single" w:sz="4" w:space="0" w:color="auto"/>
              <w:right w:val="single" w:sz="4" w:space="0" w:color="auto"/>
            </w:tcBorders>
            <w:vAlign w:val="center"/>
          </w:tcPr>
          <w:p w:rsidR="00360EA9" w:rsidRDefault="00360EA9">
            <w:pPr>
              <w:widowControl/>
              <w:spacing w:line="400" w:lineRule="exact"/>
              <w:jc w:val="center"/>
              <w:rPr>
                <w:rFonts w:ascii="华文中宋" w:eastAsia="华文中宋" w:hAnsi="华文中宋"/>
                <w:color w:val="000000"/>
                <w:sz w:val="28"/>
                <w:szCs w:val="28"/>
              </w:rPr>
            </w:pPr>
          </w:p>
        </w:tc>
      </w:tr>
      <w:tr w:rsidR="00360EA9">
        <w:trPr>
          <w:trHeight w:hRule="exact" w:val="624"/>
          <w:jc w:val="center"/>
        </w:trPr>
        <w:tc>
          <w:tcPr>
            <w:tcW w:w="1161" w:type="dxa"/>
            <w:gridSpan w:val="2"/>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rPr>
                <w:rFonts w:ascii="仿宋_GB2312" w:eastAsia="仿宋_GB2312" w:hAnsi="仿宋"/>
                <w:color w:val="000000"/>
                <w:sz w:val="28"/>
                <w:szCs w:val="28"/>
              </w:rPr>
            </w:pPr>
            <w:r>
              <w:rPr>
                <w:rFonts w:ascii="华文中宋" w:eastAsia="华文中宋" w:hAnsi="华文中宋" w:hint="eastAsia"/>
                <w:color w:val="000000"/>
                <w:sz w:val="28"/>
                <w:szCs w:val="28"/>
              </w:rPr>
              <w:t>推荐人</w:t>
            </w:r>
          </w:p>
        </w:tc>
        <w:tc>
          <w:tcPr>
            <w:tcW w:w="1559" w:type="dxa"/>
            <w:gridSpan w:val="3"/>
            <w:tcBorders>
              <w:top w:val="single" w:sz="4" w:space="0" w:color="auto"/>
              <w:left w:val="single" w:sz="4" w:space="0" w:color="auto"/>
              <w:bottom w:val="single" w:sz="4" w:space="0" w:color="auto"/>
              <w:right w:val="single" w:sz="4" w:space="0" w:color="auto"/>
            </w:tcBorders>
            <w:vAlign w:val="center"/>
          </w:tcPr>
          <w:p w:rsidR="00360EA9" w:rsidRDefault="00360EA9">
            <w:pPr>
              <w:widowControl/>
              <w:snapToGrid w:val="0"/>
              <w:rPr>
                <w:rFonts w:ascii="仿宋_GB2312" w:eastAsia="仿宋_GB2312" w:hAnsi="仿宋"/>
                <w:color w:val="000000"/>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rPr>
                <w:rFonts w:ascii="仿宋_GB2312" w:eastAsia="仿宋_GB2312" w:hAnsi="仿宋"/>
                <w:color w:val="000000"/>
                <w:sz w:val="28"/>
                <w:szCs w:val="28"/>
              </w:rPr>
            </w:pPr>
            <w:r>
              <w:rPr>
                <w:rFonts w:ascii="华文中宋" w:eastAsia="华文中宋" w:hAnsi="华文中宋" w:hint="eastAsia"/>
                <w:color w:val="000000"/>
                <w:sz w:val="28"/>
                <w:szCs w:val="28"/>
              </w:rPr>
              <w:t>单位及职称</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360EA9" w:rsidRDefault="00360EA9">
            <w:pPr>
              <w:widowControl/>
              <w:snapToGrid w:val="0"/>
              <w:rPr>
                <w:rFonts w:ascii="仿宋_GB2312" w:eastAsia="仿宋_GB2312" w:hAnsi="仿宋"/>
                <w:color w:val="000000"/>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rPr>
                <w:rFonts w:ascii="仿宋_GB2312" w:eastAsia="仿宋_GB2312" w:hAnsi="仿宋"/>
                <w:color w:val="000000"/>
                <w:sz w:val="28"/>
                <w:szCs w:val="28"/>
              </w:rPr>
            </w:pPr>
            <w:r>
              <w:rPr>
                <w:rFonts w:ascii="华文中宋" w:eastAsia="华文中宋" w:hAnsi="华文中宋" w:hint="eastAsia"/>
                <w:color w:val="000000"/>
                <w:sz w:val="28"/>
                <w:szCs w:val="28"/>
              </w:rPr>
              <w:t>手机</w:t>
            </w:r>
          </w:p>
        </w:tc>
        <w:tc>
          <w:tcPr>
            <w:tcW w:w="1784" w:type="dxa"/>
            <w:gridSpan w:val="2"/>
            <w:tcBorders>
              <w:top w:val="single" w:sz="4" w:space="0" w:color="auto"/>
              <w:left w:val="single" w:sz="4" w:space="0" w:color="auto"/>
              <w:bottom w:val="single" w:sz="4" w:space="0" w:color="auto"/>
              <w:right w:val="single" w:sz="4" w:space="0" w:color="auto"/>
            </w:tcBorders>
            <w:vAlign w:val="center"/>
          </w:tcPr>
          <w:p w:rsidR="00360EA9" w:rsidRDefault="00360EA9">
            <w:pPr>
              <w:widowControl/>
              <w:snapToGrid w:val="0"/>
              <w:rPr>
                <w:rFonts w:ascii="仿宋_GB2312" w:eastAsia="仿宋_GB2312" w:hAnsi="仿宋"/>
                <w:color w:val="000000"/>
                <w:sz w:val="28"/>
                <w:szCs w:val="28"/>
              </w:rPr>
            </w:pPr>
          </w:p>
        </w:tc>
      </w:tr>
      <w:tr w:rsidR="00360EA9">
        <w:trPr>
          <w:trHeight w:hRule="exact" w:val="624"/>
          <w:jc w:val="center"/>
        </w:trPr>
        <w:tc>
          <w:tcPr>
            <w:tcW w:w="1161" w:type="dxa"/>
            <w:gridSpan w:val="2"/>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rPr>
                <w:rFonts w:ascii="仿宋_GB2312" w:eastAsia="仿宋_GB2312" w:hAnsi="仿宋"/>
                <w:color w:val="000000"/>
                <w:sz w:val="28"/>
                <w:szCs w:val="28"/>
              </w:rPr>
            </w:pPr>
            <w:r>
              <w:rPr>
                <w:rFonts w:ascii="华文中宋" w:eastAsia="华文中宋" w:hAnsi="华文中宋" w:hint="eastAsia"/>
                <w:color w:val="000000"/>
                <w:sz w:val="28"/>
                <w:szCs w:val="28"/>
              </w:rPr>
              <w:t>推荐人</w:t>
            </w:r>
          </w:p>
        </w:tc>
        <w:tc>
          <w:tcPr>
            <w:tcW w:w="1559" w:type="dxa"/>
            <w:gridSpan w:val="3"/>
            <w:tcBorders>
              <w:top w:val="single" w:sz="4" w:space="0" w:color="auto"/>
              <w:left w:val="single" w:sz="4" w:space="0" w:color="auto"/>
              <w:bottom w:val="single" w:sz="4" w:space="0" w:color="auto"/>
              <w:right w:val="single" w:sz="4" w:space="0" w:color="auto"/>
            </w:tcBorders>
            <w:vAlign w:val="center"/>
          </w:tcPr>
          <w:p w:rsidR="00360EA9" w:rsidRDefault="00360EA9">
            <w:pPr>
              <w:widowControl/>
              <w:snapToGrid w:val="0"/>
              <w:rPr>
                <w:rFonts w:ascii="仿宋_GB2312" w:eastAsia="仿宋_GB2312" w:hAnsi="仿宋"/>
                <w:color w:val="000000"/>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rPr>
                <w:rFonts w:ascii="仿宋_GB2312" w:eastAsia="仿宋_GB2312" w:hAnsi="仿宋"/>
                <w:color w:val="000000"/>
                <w:sz w:val="28"/>
                <w:szCs w:val="28"/>
              </w:rPr>
            </w:pPr>
            <w:r>
              <w:rPr>
                <w:rFonts w:ascii="华文中宋" w:eastAsia="华文中宋" w:hAnsi="华文中宋" w:hint="eastAsia"/>
                <w:color w:val="000000"/>
                <w:sz w:val="28"/>
                <w:szCs w:val="28"/>
              </w:rPr>
              <w:t>单位及职称</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360EA9" w:rsidRDefault="00360EA9">
            <w:pPr>
              <w:widowControl/>
              <w:snapToGrid w:val="0"/>
              <w:rPr>
                <w:rFonts w:ascii="仿宋_GB2312" w:eastAsia="仿宋_GB2312" w:hAnsi="仿宋"/>
                <w:color w:val="000000"/>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360EA9" w:rsidRDefault="00EC5156">
            <w:pPr>
              <w:widowControl/>
              <w:snapToGrid w:val="0"/>
              <w:rPr>
                <w:rFonts w:ascii="仿宋_GB2312" w:eastAsia="仿宋_GB2312" w:hAnsi="仿宋"/>
                <w:color w:val="000000"/>
                <w:sz w:val="28"/>
                <w:szCs w:val="28"/>
              </w:rPr>
            </w:pPr>
            <w:r>
              <w:rPr>
                <w:rFonts w:ascii="华文中宋" w:eastAsia="华文中宋" w:hAnsi="华文中宋" w:hint="eastAsia"/>
                <w:color w:val="000000"/>
                <w:sz w:val="28"/>
                <w:szCs w:val="28"/>
              </w:rPr>
              <w:t>手机</w:t>
            </w:r>
          </w:p>
        </w:tc>
        <w:tc>
          <w:tcPr>
            <w:tcW w:w="1784" w:type="dxa"/>
            <w:gridSpan w:val="2"/>
            <w:tcBorders>
              <w:top w:val="single" w:sz="4" w:space="0" w:color="auto"/>
              <w:left w:val="single" w:sz="4" w:space="0" w:color="auto"/>
              <w:bottom w:val="single" w:sz="4" w:space="0" w:color="auto"/>
              <w:right w:val="single" w:sz="4" w:space="0" w:color="auto"/>
            </w:tcBorders>
            <w:vAlign w:val="center"/>
          </w:tcPr>
          <w:p w:rsidR="00360EA9" w:rsidRDefault="00360EA9">
            <w:pPr>
              <w:widowControl/>
              <w:snapToGrid w:val="0"/>
              <w:rPr>
                <w:rFonts w:ascii="仿宋_GB2312" w:eastAsia="仿宋_GB2312" w:hAnsi="仿宋"/>
                <w:color w:val="000000"/>
                <w:sz w:val="28"/>
                <w:szCs w:val="28"/>
              </w:rPr>
            </w:pPr>
          </w:p>
        </w:tc>
      </w:tr>
      <w:tr w:rsidR="00360EA9">
        <w:tblPrEx>
          <w:tblBorders>
            <w:insideH w:val="single" w:sz="4" w:space="0" w:color="auto"/>
            <w:insideV w:val="single" w:sz="4" w:space="0" w:color="auto"/>
          </w:tblBorders>
        </w:tblPrEx>
        <w:trPr>
          <w:gridAfter w:val="1"/>
          <w:wAfter w:w="497" w:type="dxa"/>
          <w:cantSplit/>
          <w:jc w:val="center"/>
        </w:trPr>
        <w:tc>
          <w:tcPr>
            <w:tcW w:w="8685" w:type="dxa"/>
            <w:gridSpan w:val="11"/>
            <w:tcBorders>
              <w:left w:val="nil"/>
              <w:bottom w:val="nil"/>
              <w:right w:val="nil"/>
            </w:tcBorders>
            <w:vAlign w:val="center"/>
          </w:tcPr>
          <w:p w:rsidR="00360EA9" w:rsidRDefault="00360EA9">
            <w:pPr>
              <w:spacing w:line="360" w:lineRule="exact"/>
              <w:rPr>
                <w:rFonts w:ascii="楷体" w:eastAsia="楷体" w:hAnsi="楷体"/>
                <w:color w:val="000000"/>
                <w:sz w:val="28"/>
              </w:rPr>
            </w:pPr>
          </w:p>
        </w:tc>
      </w:tr>
    </w:tbl>
    <w:p w:rsidR="00360EA9" w:rsidRDefault="00360EA9"/>
    <w:sectPr w:rsidR="00360EA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688A" w:rsidRDefault="0051688A" w:rsidP="0018395B">
      <w:r>
        <w:separator/>
      </w:r>
    </w:p>
  </w:endnote>
  <w:endnote w:type="continuationSeparator" w:id="0">
    <w:p w:rsidR="0051688A" w:rsidRDefault="0051688A" w:rsidP="00183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688A" w:rsidRDefault="0051688A" w:rsidP="0018395B">
      <w:r>
        <w:separator/>
      </w:r>
    </w:p>
  </w:footnote>
  <w:footnote w:type="continuationSeparator" w:id="0">
    <w:p w:rsidR="0051688A" w:rsidRDefault="0051688A" w:rsidP="001839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wNmNlM2Q3NTNmMTkzZTExN2NjYWY4MGM3NmNkMmEifQ=="/>
  </w:docVars>
  <w:rsids>
    <w:rsidRoot w:val="7C135D76"/>
    <w:rsid w:val="0018395B"/>
    <w:rsid w:val="00360EA9"/>
    <w:rsid w:val="0051688A"/>
    <w:rsid w:val="00695667"/>
    <w:rsid w:val="0098602E"/>
    <w:rsid w:val="00BE7F4C"/>
    <w:rsid w:val="00EC5156"/>
    <w:rsid w:val="00F40EDB"/>
    <w:rsid w:val="1D357B5F"/>
    <w:rsid w:val="7C135D76"/>
    <w:rsid w:val="7C3E3F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autoRedefine/>
    <w:unhideWhenUsed/>
    <w:qFormat/>
    <w:pPr>
      <w:widowControl/>
      <w:spacing w:before="100" w:beforeAutospacing="1" w:after="100" w:afterAutospacing="1"/>
      <w:jc w:val="left"/>
    </w:pPr>
    <w:rPr>
      <w:rFonts w:ascii="宋体" w:hAnsi="宋体" w:cs="宋体"/>
      <w:kern w:val="0"/>
      <w:sz w:val="24"/>
    </w:rPr>
  </w:style>
  <w:style w:type="character" w:styleId="a4">
    <w:name w:val="Hyperlink"/>
    <w:basedOn w:val="a0"/>
    <w:autoRedefine/>
    <w:qFormat/>
    <w:rPr>
      <w:color w:val="0000FF"/>
      <w:u w:val="single"/>
    </w:rPr>
  </w:style>
  <w:style w:type="paragraph" w:styleId="a5">
    <w:name w:val="header"/>
    <w:basedOn w:val="a"/>
    <w:link w:val="Char"/>
    <w:rsid w:val="001839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18395B"/>
    <w:rPr>
      <w:rFonts w:ascii="Times New Roman" w:eastAsia="宋体" w:hAnsi="Times New Roman" w:cs="Times New Roman"/>
      <w:kern w:val="2"/>
      <w:sz w:val="18"/>
      <w:szCs w:val="18"/>
    </w:rPr>
  </w:style>
  <w:style w:type="paragraph" w:styleId="a6">
    <w:name w:val="footer"/>
    <w:basedOn w:val="a"/>
    <w:link w:val="Char0"/>
    <w:rsid w:val="0018395B"/>
    <w:pPr>
      <w:tabs>
        <w:tab w:val="center" w:pos="4153"/>
        <w:tab w:val="right" w:pos="8306"/>
      </w:tabs>
      <w:snapToGrid w:val="0"/>
      <w:jc w:val="left"/>
    </w:pPr>
    <w:rPr>
      <w:sz w:val="18"/>
      <w:szCs w:val="18"/>
    </w:rPr>
  </w:style>
  <w:style w:type="character" w:customStyle="1" w:styleId="Char0">
    <w:name w:val="页脚 Char"/>
    <w:basedOn w:val="a0"/>
    <w:link w:val="a6"/>
    <w:rsid w:val="0018395B"/>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autoRedefine/>
    <w:unhideWhenUsed/>
    <w:qFormat/>
    <w:pPr>
      <w:widowControl/>
      <w:spacing w:before="100" w:beforeAutospacing="1" w:after="100" w:afterAutospacing="1"/>
      <w:jc w:val="left"/>
    </w:pPr>
    <w:rPr>
      <w:rFonts w:ascii="宋体" w:hAnsi="宋体" w:cs="宋体"/>
      <w:kern w:val="0"/>
      <w:sz w:val="24"/>
    </w:rPr>
  </w:style>
  <w:style w:type="character" w:styleId="a4">
    <w:name w:val="Hyperlink"/>
    <w:basedOn w:val="a0"/>
    <w:autoRedefine/>
    <w:qFormat/>
    <w:rPr>
      <w:color w:val="0000FF"/>
      <w:u w:val="single"/>
    </w:rPr>
  </w:style>
  <w:style w:type="paragraph" w:styleId="a5">
    <w:name w:val="header"/>
    <w:basedOn w:val="a"/>
    <w:link w:val="Char"/>
    <w:rsid w:val="001839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18395B"/>
    <w:rPr>
      <w:rFonts w:ascii="Times New Roman" w:eastAsia="宋体" w:hAnsi="Times New Roman" w:cs="Times New Roman"/>
      <w:kern w:val="2"/>
      <w:sz w:val="18"/>
      <w:szCs w:val="18"/>
    </w:rPr>
  </w:style>
  <w:style w:type="paragraph" w:styleId="a6">
    <w:name w:val="footer"/>
    <w:basedOn w:val="a"/>
    <w:link w:val="Char0"/>
    <w:rsid w:val="0018395B"/>
    <w:pPr>
      <w:tabs>
        <w:tab w:val="center" w:pos="4153"/>
        <w:tab w:val="right" w:pos="8306"/>
      </w:tabs>
      <w:snapToGrid w:val="0"/>
      <w:jc w:val="left"/>
    </w:pPr>
    <w:rPr>
      <w:sz w:val="18"/>
      <w:szCs w:val="18"/>
    </w:rPr>
  </w:style>
  <w:style w:type="character" w:customStyle="1" w:styleId="Char0">
    <w:name w:val="页脚 Char"/>
    <w:basedOn w:val="a0"/>
    <w:link w:val="a6"/>
    <w:rsid w:val="0018395B"/>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zbs@chinanews.com.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165</Words>
  <Characters>941</Characters>
  <Application>Microsoft Office Word</Application>
  <DocSecurity>0</DocSecurity>
  <Lines>7</Lines>
  <Paragraphs>2</Paragraphs>
  <ScaleCrop>false</ScaleCrop>
  <Company/>
  <LinksUpToDate>false</LinksUpToDate>
  <CharactersWithSpaces>1104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嚒嚒先笙</dc:creator>
  <cp:lastModifiedBy>濮亚新</cp:lastModifiedBy>
  <cp:revision>3</cp:revision>
  <cp:lastPrinted>2024-04-03T03:44:00Z</cp:lastPrinted>
  <dcterms:created xsi:type="dcterms:W3CDTF">2024-04-03T04:02:00Z</dcterms:created>
  <dcterms:modified xsi:type="dcterms:W3CDTF">2024-04-03T04:03:00Z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56CD709E500443E0A793B12B117372D0_11</vt:lpwstr>
  </property>
</Properties>
</file>