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DEC" w:rsidRDefault="00ED488C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371DEC" w:rsidRDefault="00ED488C">
      <w:pPr>
        <w:widowControl/>
        <w:spacing w:line="48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中国新闻奖新闻摄影参评作品推荐表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71"/>
        <w:gridCol w:w="539"/>
        <w:gridCol w:w="287"/>
        <w:gridCol w:w="284"/>
        <w:gridCol w:w="473"/>
        <w:gridCol w:w="270"/>
        <w:gridCol w:w="156"/>
        <w:gridCol w:w="518"/>
        <w:gridCol w:w="313"/>
        <w:gridCol w:w="110"/>
        <w:gridCol w:w="851"/>
        <w:gridCol w:w="50"/>
        <w:gridCol w:w="802"/>
        <w:gridCol w:w="91"/>
        <w:gridCol w:w="1185"/>
        <w:gridCol w:w="142"/>
        <w:gridCol w:w="66"/>
        <w:gridCol w:w="400"/>
        <w:gridCol w:w="241"/>
        <w:gridCol w:w="105"/>
        <w:gridCol w:w="592"/>
        <w:gridCol w:w="164"/>
        <w:gridCol w:w="1259"/>
      </w:tblGrid>
      <w:tr w:rsidR="00371DEC">
        <w:trPr>
          <w:trHeight w:val="20"/>
          <w:jc w:val="center"/>
        </w:trPr>
        <w:tc>
          <w:tcPr>
            <w:tcW w:w="1618" w:type="dxa"/>
            <w:gridSpan w:val="4"/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Pr="00B83750" w:rsidRDefault="00ED488C" w:rsidP="00B83750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全球首个陆上模块化小型核反应堆“玲龙一号”外穹顶吊装完成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>单幅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371DEC" w:rsidRDefault="00ED488C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（单幅/组照/国际传播）</w:t>
            </w:r>
          </w:p>
        </w:tc>
      </w:tr>
      <w:tr w:rsidR="00371DEC">
        <w:trPr>
          <w:trHeight w:val="701"/>
          <w:jc w:val="center"/>
        </w:trPr>
        <w:tc>
          <w:tcPr>
            <w:tcW w:w="1618" w:type="dxa"/>
            <w:gridSpan w:val="4"/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骆云飞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 w:rsidP="00B83750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徐曦弋、张宇、关向东</w:t>
            </w:r>
          </w:p>
        </w:tc>
      </w:tr>
      <w:tr w:rsidR="00371DEC">
        <w:trPr>
          <w:trHeight w:val="595"/>
          <w:jc w:val="center"/>
        </w:trPr>
        <w:tc>
          <w:tcPr>
            <w:tcW w:w="1618" w:type="dxa"/>
            <w:gridSpan w:val="4"/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Pr="00B83750" w:rsidRDefault="00ED488C" w:rsidP="00B83750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Pr="00B83750" w:rsidRDefault="00ED488C" w:rsidP="00B83750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  <w:r w:rsidR="00AE10D2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通稿系统</w:t>
            </w:r>
          </w:p>
        </w:tc>
      </w:tr>
      <w:tr w:rsidR="00371DEC">
        <w:trPr>
          <w:trHeight w:val="748"/>
          <w:jc w:val="center"/>
        </w:trPr>
        <w:tc>
          <w:tcPr>
            <w:tcW w:w="1618" w:type="dxa"/>
            <w:gridSpan w:val="4"/>
            <w:vAlign w:val="center"/>
          </w:tcPr>
          <w:p w:rsidR="00371DEC" w:rsidRDefault="00ED488C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371DEC" w:rsidRDefault="00ED488C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spacing w:line="38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2024年2月6日</w:t>
            </w:r>
          </w:p>
        </w:tc>
      </w:tr>
      <w:tr w:rsidR="00371DEC">
        <w:trPr>
          <w:trHeight w:val="692"/>
          <w:jc w:val="center"/>
        </w:trPr>
        <w:tc>
          <w:tcPr>
            <w:tcW w:w="1618" w:type="dxa"/>
            <w:gridSpan w:val="4"/>
            <w:vAlign w:val="center"/>
          </w:tcPr>
          <w:p w:rsidR="00371DEC" w:rsidRDefault="00ED488C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371DEC" w:rsidRDefault="00ED488C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371DEC" w:rsidRDefault="00ED488C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否</w:t>
            </w:r>
          </w:p>
        </w:tc>
      </w:tr>
      <w:tr w:rsidR="00371DEC">
        <w:trPr>
          <w:trHeight w:val="646"/>
          <w:jc w:val="center"/>
        </w:trPr>
        <w:tc>
          <w:tcPr>
            <w:tcW w:w="3319" w:type="dxa"/>
            <w:gridSpan w:val="9"/>
            <w:tcBorders>
              <w:right w:val="single" w:sz="4" w:space="0" w:color="auto"/>
            </w:tcBorders>
            <w:vAlign w:val="center"/>
          </w:tcPr>
          <w:p w:rsidR="00371DEC" w:rsidRDefault="00ED488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5"/>
            <w:tcBorders>
              <w:right w:val="single" w:sz="4" w:space="0" w:color="auto"/>
            </w:tcBorders>
            <w:vAlign w:val="center"/>
          </w:tcPr>
          <w:p w:rsidR="00371DEC" w:rsidRDefault="00ED488C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371DEC" w:rsidTr="00AE10D2">
        <w:trPr>
          <w:trHeight w:val="2865"/>
          <w:jc w:val="center"/>
        </w:trPr>
        <w:tc>
          <w:tcPr>
            <w:tcW w:w="792" w:type="dxa"/>
            <w:gridSpan w:val="2"/>
            <w:vAlign w:val="center"/>
          </w:tcPr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︵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371DEC" w:rsidRDefault="00ED488C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DEC" w:rsidRDefault="00AE10D2" w:rsidP="00AE10D2">
            <w:pPr>
              <w:spacing w:line="360" w:lineRule="exact"/>
              <w:ind w:firstLineChars="200" w:firstLine="56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中新社记者</w:t>
            </w:r>
            <w:r w:rsidR="00FE2C5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长期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追踪 “玲龙一号” 的建设进展，在得知2月6日将进行外穹顶吊装这一重大节点后，于当日凌晨4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点便早早抵达海南昌江核电基地施工现场。吊装期间，记者紧密关注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550吨外穹顶在3200吨吊车的牵引下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，缓慢升空、精准就位的全过程，从不同角度抓取震撼瞬间，同时关注现场施工人员紧密协作的场景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。最终定格下施工人员专注</w:t>
            </w:r>
            <w:r w:rsidR="00661914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核对数据、默契协同操作的珍贵场景，展现出建设者们的精神风貌，凸显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这项工程的精密特性。</w:t>
            </w:r>
          </w:p>
        </w:tc>
      </w:tr>
      <w:tr w:rsidR="00371DEC">
        <w:trPr>
          <w:trHeight w:val="2741"/>
          <w:jc w:val="center"/>
        </w:trPr>
        <w:tc>
          <w:tcPr>
            <w:tcW w:w="792" w:type="dxa"/>
            <w:gridSpan w:val="2"/>
            <w:vAlign w:val="center"/>
          </w:tcPr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DEC" w:rsidRDefault="002A7A2B" w:rsidP="00456F35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该作品</w:t>
            </w:r>
            <w:r w:rsidR="00456F3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以震撼场景与施工人员协同细节，凸显技术突破与劳动者奉献的双重价值，</w:t>
            </w:r>
            <w:r w:rsidR="00456F35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引发公众对重大工程与科技创新的深度关注，</w:t>
            </w:r>
            <w:r w:rsidR="00456F3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对推动公众了解重大工程建设及弘扬工匠精神起到积极作用。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在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中国新闻网APP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上点击量超55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万次，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并获中央主流媒体采用刊登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。</w:t>
            </w:r>
          </w:p>
        </w:tc>
      </w:tr>
      <w:tr w:rsidR="00371DEC">
        <w:trPr>
          <w:trHeight w:val="611"/>
          <w:jc w:val="center"/>
        </w:trPr>
        <w:tc>
          <w:tcPr>
            <w:tcW w:w="792" w:type="dxa"/>
            <w:gridSpan w:val="2"/>
            <w:vMerge w:val="restart"/>
            <w:vAlign w:val="center"/>
          </w:tcPr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371DEC" w:rsidRDefault="00ED488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4"/>
            <w:vMerge w:val="restart"/>
            <w:vAlign w:val="center"/>
          </w:tcPr>
          <w:p w:rsidR="00371DEC" w:rsidRDefault="00ED488C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371DEC" w:rsidRDefault="00ED488C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371DEC" w:rsidRDefault="00ED488C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6"/>
            <w:vAlign w:val="center"/>
          </w:tcPr>
          <w:p w:rsidR="00371DEC" w:rsidRDefault="00ED488C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https://m.chinanews.com/wap/detail/chs/pic/165259.shtml</w:t>
            </w:r>
          </w:p>
        </w:tc>
      </w:tr>
      <w:tr w:rsidR="00371DEC">
        <w:trPr>
          <w:trHeight w:val="520"/>
          <w:jc w:val="center"/>
        </w:trPr>
        <w:tc>
          <w:tcPr>
            <w:tcW w:w="792" w:type="dxa"/>
            <w:gridSpan w:val="2"/>
            <w:vMerge/>
            <w:vAlign w:val="center"/>
          </w:tcPr>
          <w:p w:rsidR="00371DEC" w:rsidRDefault="00371DE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371DEC" w:rsidRDefault="00371DEC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371DEC" w:rsidRDefault="00ED488C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6"/>
            <w:vAlign w:val="center"/>
          </w:tcPr>
          <w:p w:rsidR="00371DEC" w:rsidRDefault="00371DEC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371DEC">
        <w:trPr>
          <w:trHeight w:val="498"/>
          <w:jc w:val="center"/>
        </w:trPr>
        <w:tc>
          <w:tcPr>
            <w:tcW w:w="792" w:type="dxa"/>
            <w:gridSpan w:val="2"/>
            <w:vMerge/>
            <w:vAlign w:val="center"/>
          </w:tcPr>
          <w:p w:rsidR="00371DEC" w:rsidRDefault="00371DE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371DEC" w:rsidRDefault="00371DEC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371DEC" w:rsidRDefault="00ED488C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6"/>
            <w:vAlign w:val="center"/>
          </w:tcPr>
          <w:p w:rsidR="00371DEC" w:rsidRDefault="00371DEC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371DEC">
        <w:trPr>
          <w:trHeight w:val="641"/>
          <w:jc w:val="center"/>
        </w:trPr>
        <w:tc>
          <w:tcPr>
            <w:tcW w:w="792" w:type="dxa"/>
            <w:gridSpan w:val="2"/>
            <w:vMerge/>
            <w:vAlign w:val="center"/>
          </w:tcPr>
          <w:p w:rsidR="00371DEC" w:rsidRDefault="00371DEC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Align w:val="center"/>
          </w:tcPr>
          <w:p w:rsidR="00371DEC" w:rsidRDefault="00ED488C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7"/>
            <w:vAlign w:val="center"/>
          </w:tcPr>
          <w:p w:rsidR="00371DEC" w:rsidRDefault="00ED488C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55.3万</w:t>
            </w:r>
          </w:p>
        </w:tc>
        <w:tc>
          <w:tcPr>
            <w:tcW w:w="893" w:type="dxa"/>
            <w:gridSpan w:val="2"/>
            <w:vAlign w:val="center"/>
          </w:tcPr>
          <w:p w:rsidR="00371DEC" w:rsidRDefault="00ED488C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371DEC" w:rsidRDefault="00371DEC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371DEC" w:rsidRDefault="00ED488C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371DEC" w:rsidRDefault="00371DEC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371DEC">
        <w:trPr>
          <w:trHeight w:val="20"/>
          <w:jc w:val="center"/>
        </w:trPr>
        <w:tc>
          <w:tcPr>
            <w:tcW w:w="792" w:type="dxa"/>
            <w:gridSpan w:val="2"/>
            <w:vAlign w:val="center"/>
          </w:tcPr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︵</w:t>
            </w:r>
          </w:p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371DEC" w:rsidRDefault="00ED488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rPr>
                <w:rFonts w:ascii="仿宋" w:eastAsia="仿宋" w:hAnsi="仿宋"/>
                <w:szCs w:val="21"/>
              </w:rPr>
            </w:pPr>
          </w:p>
          <w:p w:rsidR="00371DEC" w:rsidRPr="00B83750" w:rsidRDefault="00456F35" w:rsidP="00456F35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该作品将</w:t>
            </w:r>
            <w:r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大国重器建设的宏大叙事与一线劳动者的奉献精神巧妙融合，生动展现工程精密性与建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设者风貌，有力传递实干精神，</w:t>
            </w:r>
            <w:r w:rsidR="00ED488C" w:rsidRPr="00B8375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实现历史性、技术性与人文性共振，社会效果显著。</w:t>
            </w:r>
            <w:r w:rsidR="00871E5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同意推荐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。</w:t>
            </w:r>
          </w:p>
          <w:p w:rsidR="00371DEC" w:rsidRDefault="00371D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71DEC" w:rsidRDefault="00ED488C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371DEC" w:rsidRDefault="00ED488C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371DEC" w:rsidRDefault="00ED488C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371DE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骆云飞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15607654343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15607654343</w:t>
            </w:r>
          </w:p>
        </w:tc>
      </w:tr>
      <w:tr w:rsidR="00371DE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68822335@qq.com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/>
                <w:spacing w:val="-2"/>
                <w:sz w:val="24"/>
              </w:rPr>
              <w:t>570203</w:t>
            </w:r>
          </w:p>
        </w:tc>
      </w:tr>
      <w:tr w:rsidR="00371DE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海南省海口市美兰区白龙南路33号盛达嘉苑A幢8楼</w:t>
            </w:r>
          </w:p>
        </w:tc>
      </w:tr>
      <w:tr w:rsidR="00371DE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2"/>
          <w:jc w:val="center"/>
        </w:trPr>
        <w:tc>
          <w:tcPr>
            <w:tcW w:w="969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371DEC">
        <w:trPr>
          <w:trHeight w:val="680"/>
          <w:jc w:val="center"/>
        </w:trPr>
        <w:tc>
          <w:tcPr>
            <w:tcW w:w="621" w:type="dxa"/>
            <w:vMerge w:val="restart"/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371DEC">
        <w:trPr>
          <w:trHeight w:val="491"/>
          <w:jc w:val="center"/>
        </w:trPr>
        <w:tc>
          <w:tcPr>
            <w:tcW w:w="621" w:type="dxa"/>
            <w:vMerge/>
            <w:vAlign w:val="center"/>
          </w:tcPr>
          <w:p w:rsidR="00371DEC" w:rsidRDefault="00371DE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371DEC">
        <w:trPr>
          <w:trHeight w:val="501"/>
          <w:jc w:val="center"/>
        </w:trPr>
        <w:tc>
          <w:tcPr>
            <w:tcW w:w="621" w:type="dxa"/>
            <w:vMerge/>
            <w:vAlign w:val="center"/>
          </w:tcPr>
          <w:p w:rsidR="00371DEC" w:rsidRDefault="00371DE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ED488C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DEC" w:rsidRDefault="00371DEC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371DEC">
        <w:trPr>
          <w:cantSplit/>
          <w:trHeight w:hRule="exact" w:val="2124"/>
          <w:jc w:val="center"/>
        </w:trPr>
        <w:tc>
          <w:tcPr>
            <w:tcW w:w="1331" w:type="dxa"/>
            <w:gridSpan w:val="3"/>
            <w:vAlign w:val="center"/>
          </w:tcPr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审核</w:t>
            </w:r>
          </w:p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  <w:p w:rsidR="00371DEC" w:rsidRDefault="00ED488C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意见</w:t>
            </w:r>
          </w:p>
        </w:tc>
        <w:tc>
          <w:tcPr>
            <w:tcW w:w="83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DEC" w:rsidRDefault="00371DEC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371DEC" w:rsidRDefault="00ED488C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371DEC" w:rsidRDefault="00ED488C">
            <w:pPr>
              <w:ind w:firstLineChars="2850" w:firstLine="6008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371DEC" w:rsidRDefault="00ED488C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（加盖单位公章）</w:t>
            </w:r>
          </w:p>
          <w:p w:rsidR="00371DEC" w:rsidRDefault="00ED488C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    月    日</w:t>
            </w:r>
          </w:p>
          <w:p w:rsidR="00371DEC" w:rsidRDefault="00371DEC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371DEC" w:rsidRDefault="00ED488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6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371DEC" w:rsidRDefault="00371DE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71DEC" w:rsidRDefault="00371DE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71DEC" w:rsidRDefault="00371DE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71DEC" w:rsidRDefault="00371DE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71DEC" w:rsidRDefault="00371DE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71DEC" w:rsidRDefault="00371DE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71DEC" w:rsidRDefault="00371DE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71DEC" w:rsidRDefault="00ED488C">
      <w:pPr>
        <w:spacing w:line="560" w:lineRule="exact"/>
        <w:jc w:val="center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t>全球首个陆上模块化小型核反应堆“玲龙一号”外穹顶吊装完成</w:t>
      </w:r>
    </w:p>
    <w:p w:rsidR="00371DEC" w:rsidRDefault="00ED488C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noProof/>
          <w:color w:val="000000"/>
          <w:sz w:val="30"/>
          <w:szCs w:val="30"/>
        </w:rPr>
        <w:drawing>
          <wp:inline distT="0" distB="0" distL="114300" distR="114300">
            <wp:extent cx="5533390" cy="3690620"/>
            <wp:effectExtent l="0" t="0" r="10160" b="5080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339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DEC" w:rsidRDefault="00ED488C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2月6日，海南昌江，“玲龙一号”外穹顶吊装现场。当日，全球首个陆上模块化小型核反应堆“玲龙一号”外穹顶吊装完成。此次吊装的外穹顶重约550吨，通过3200吨吊车历时1小时38分顺利就位。标志着反应堆厂房的主体结构已全部施工完成，并为后续的反应堆厂房的封顶奠定了基础。该项目建成投运后，预计每年发电量可达10亿度，可满足海南省52.6万户家庭用电需求。</w:t>
      </w:r>
    </w:p>
    <w:sectPr w:rsidR="00371DEC">
      <w:footerReference w:type="even" r:id="rId8"/>
      <w:footerReference w:type="default" r:id="rId9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0F16" w:rsidRDefault="004F0F16">
      <w:r>
        <w:separator/>
      </w:r>
    </w:p>
  </w:endnote>
  <w:endnote w:type="continuationSeparator" w:id="0">
    <w:p w:rsidR="004F0F16" w:rsidRDefault="004F0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1DEC" w:rsidRDefault="00ED488C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371DEC" w:rsidRDefault="00371DEC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1DEC" w:rsidRDefault="00ED488C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871E53" w:rsidRPr="00871E53">
      <w:rPr>
        <w:rFonts w:ascii="仿宋" w:eastAsia="仿宋" w:hAnsi="仿宋"/>
        <w:noProof/>
        <w:sz w:val="28"/>
        <w:szCs w:val="28"/>
        <w:lang w:val="zh-CN"/>
      </w:rPr>
      <w:t>-</w:t>
    </w:r>
    <w:r w:rsidR="00871E53">
      <w:rPr>
        <w:rFonts w:ascii="仿宋" w:eastAsia="仿宋" w:hAnsi="仿宋"/>
        <w:noProof/>
        <w:sz w:val="28"/>
        <w:szCs w:val="28"/>
      </w:rPr>
      <w:t xml:space="preserve"> 2 -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0F16" w:rsidRDefault="004F0F16">
      <w:r>
        <w:separator/>
      </w:r>
    </w:p>
  </w:footnote>
  <w:footnote w:type="continuationSeparator" w:id="0">
    <w:p w:rsidR="004F0F16" w:rsidRDefault="004F0F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E67F16B4"/>
    <w:rsid w:val="FBBEF93C"/>
    <w:rsid w:val="FBED34CA"/>
    <w:rsid w:val="FFFEE99B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474B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7987"/>
    <w:rsid w:val="00037E82"/>
    <w:rsid w:val="00037EE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3FC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A2B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DEC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56F35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0F16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914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1E53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1E53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0D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750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1C51"/>
    <w:rsid w:val="00ED2BCB"/>
    <w:rsid w:val="00ED488C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C58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B9D61FB"/>
    <w:rsid w:val="0BC00DEB"/>
    <w:rsid w:val="0E937C8E"/>
    <w:rsid w:val="113B273E"/>
    <w:rsid w:val="137D5290"/>
    <w:rsid w:val="13DD188A"/>
    <w:rsid w:val="143B021C"/>
    <w:rsid w:val="144B0EEA"/>
    <w:rsid w:val="158D2C18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A82F09"/>
    <w:rsid w:val="1E42510C"/>
    <w:rsid w:val="1EEB7551"/>
    <w:rsid w:val="1FC075B8"/>
    <w:rsid w:val="1FFF61A3"/>
    <w:rsid w:val="23C91E2B"/>
    <w:rsid w:val="25657932"/>
    <w:rsid w:val="268F110A"/>
    <w:rsid w:val="2738663F"/>
    <w:rsid w:val="2CC118F2"/>
    <w:rsid w:val="2CF9108B"/>
    <w:rsid w:val="2DB94CBF"/>
    <w:rsid w:val="2EBD258D"/>
    <w:rsid w:val="2F7C41F6"/>
    <w:rsid w:val="314A45AB"/>
    <w:rsid w:val="324234D5"/>
    <w:rsid w:val="32AF640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ECC2E3B"/>
    <w:rsid w:val="3F33735B"/>
    <w:rsid w:val="3FB5178A"/>
    <w:rsid w:val="3FF878C8"/>
    <w:rsid w:val="404B3E9C"/>
    <w:rsid w:val="40C01FCB"/>
    <w:rsid w:val="420249C8"/>
    <w:rsid w:val="42114C71"/>
    <w:rsid w:val="45BC6CA2"/>
    <w:rsid w:val="46957C1F"/>
    <w:rsid w:val="4703102D"/>
    <w:rsid w:val="47134FE8"/>
    <w:rsid w:val="472900B3"/>
    <w:rsid w:val="47631ACB"/>
    <w:rsid w:val="47B42327"/>
    <w:rsid w:val="48897310"/>
    <w:rsid w:val="490177EE"/>
    <w:rsid w:val="499814CB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B30950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901DE4"/>
    <w:rsid w:val="5D9E3405"/>
    <w:rsid w:val="5ECC7C0C"/>
    <w:rsid w:val="5F3D6A1F"/>
    <w:rsid w:val="5FBD2E69"/>
    <w:rsid w:val="60F619AD"/>
    <w:rsid w:val="62C3746A"/>
    <w:rsid w:val="632C5010"/>
    <w:rsid w:val="63367C3C"/>
    <w:rsid w:val="63895B8C"/>
    <w:rsid w:val="63B813C9"/>
    <w:rsid w:val="663A3EE7"/>
    <w:rsid w:val="66BB6DD6"/>
    <w:rsid w:val="681C5653"/>
    <w:rsid w:val="690802CD"/>
    <w:rsid w:val="69F04FE9"/>
    <w:rsid w:val="6B5B12D4"/>
    <w:rsid w:val="6CA4030D"/>
    <w:rsid w:val="6D5C4743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D0C1CE2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FFC91C"/>
  <w15:docId w15:val="{9B3C85F0-8B69-4D1E-B2BE-E366D669B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pPr>
      <w:spacing w:after="120" w:line="480" w:lineRule="auto"/>
    </w:p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</w:style>
  <w:style w:type="character" w:styleId="af0">
    <w:name w:val="Hyperlink"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rPr>
      <w:kern w:val="2"/>
      <w:sz w:val="16"/>
      <w:szCs w:val="16"/>
    </w:rPr>
  </w:style>
  <w:style w:type="character" w:customStyle="1" w:styleId="aa">
    <w:name w:val="页眉 字符"/>
    <w:link w:val="a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rPr>
      <w:rFonts w:ascii="仿宋_GB2312" w:eastAsia="仿宋_GB2312"/>
      <w:b/>
      <w:sz w:val="32"/>
      <w:szCs w:val="32"/>
    </w:rPr>
  </w:style>
  <w:style w:type="paragraph" w:customStyle="1" w:styleId="10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225</Words>
  <Characters>1284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29</cp:revision>
  <cp:lastPrinted>2025-03-18T17:00:00Z</cp:lastPrinted>
  <dcterms:created xsi:type="dcterms:W3CDTF">2024-03-29T10:55:00Z</dcterms:created>
  <dcterms:modified xsi:type="dcterms:W3CDTF">2025-04-15T06:39:00Z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6BAA87CF1D4C43C08F5BFC854B4C88EA_13</vt:lpwstr>
  </property>
  <property fmtid="{D5CDD505-2E9C-101B-9397-08002B2CF9AE}" pid="4" name="KSOTemplateDocerSaveRecord">
    <vt:lpwstr>eyJoZGlkIjoiNWU1NGEyZTQ1M2QzN2Y5YmJhYWYwOWFjYmFkYmVlMjAiLCJ1c2VySWQiOiIyNzg1MzAxMTIifQ==</vt:lpwstr>
  </property>
</Properties>
</file>