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CF8A2C">
      <w:pPr>
        <w:spacing w:line="216" w:lineRule="auto"/>
        <w:rPr>
          <w:sz w:val="33"/>
        </w:rPr>
      </w:pPr>
    </w:p>
    <w:p w14:paraId="5EED6C01">
      <w:pPr>
        <w:spacing w:line="216" w:lineRule="auto"/>
        <w:jc w:val="center"/>
        <w:rPr>
          <w:rFonts w:hint="eastAsia" w:ascii="方正小标宋_GBK" w:hAnsi="方正小标宋_GBK" w:eastAsia="方正小标宋_GBK" w:cs="方正小标宋_GBK"/>
          <w:b/>
          <w:color w:val="00000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/>
          <w:color w:val="000000"/>
          <w:sz w:val="44"/>
          <w:szCs w:val="44"/>
        </w:rPr>
        <w:t>代表作登记表</w:t>
      </w:r>
    </w:p>
    <w:p w14:paraId="4E19BF48">
      <w:pPr>
        <w:spacing w:line="216" w:lineRule="auto"/>
        <w:rPr>
          <w:sz w:val="33"/>
        </w:rPr>
      </w:pPr>
    </w:p>
    <w:tbl>
      <w:tblPr>
        <w:tblStyle w:val="4"/>
        <w:tblW w:w="10100" w:type="dxa"/>
        <w:jc w:val="center"/>
        <w:tblBorders>
          <w:top w:val="single" w:color="FFFFFF" w:sz="4" w:space="0"/>
          <w:left w:val="single" w:color="FFFFFF" w:sz="4" w:space="0"/>
          <w:bottom w:val="single" w:color="FFFFFF" w:sz="4" w:space="0"/>
          <w:right w:val="single" w:color="FFFFFF" w:sz="4" w:space="0"/>
          <w:insideH w:val="single" w:color="FFFFFF" w:sz="4" w:space="0"/>
          <w:insideV w:val="single" w:color="FFFFFF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663"/>
        <w:gridCol w:w="12"/>
        <w:gridCol w:w="2319"/>
        <w:gridCol w:w="1700"/>
        <w:gridCol w:w="3406"/>
      </w:tblGrid>
      <w:tr w14:paraId="2959A20D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0" w:hRule="atLeast"/>
          <w:jc w:val="center"/>
        </w:trPr>
        <w:tc>
          <w:tcPr>
            <w:tcW w:w="2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8D9912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作者姓名</w:t>
            </w:r>
          </w:p>
        </w:tc>
        <w:tc>
          <w:tcPr>
            <w:tcW w:w="23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544D00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让宝奎、邢一、贡确、白玛玉珍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22929C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所在单位</w:t>
            </w:r>
          </w:p>
        </w:tc>
        <w:tc>
          <w:tcPr>
            <w:tcW w:w="3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2B9AB2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中国新闻社</w:t>
            </w:r>
          </w:p>
        </w:tc>
      </w:tr>
      <w:tr w14:paraId="6FCB0F48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0" w:hRule="atLeast"/>
          <w:jc w:val="center"/>
        </w:trPr>
        <w:tc>
          <w:tcPr>
            <w:tcW w:w="2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0592BE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作品标题</w:t>
            </w:r>
          </w:p>
        </w:tc>
        <w:tc>
          <w:tcPr>
            <w:tcW w:w="743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1C77A9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  <w:t>【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人权行动看中国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  <w:t>】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探访世界海拔最高行政村推瓦村“云端”生活</w:t>
            </w:r>
          </w:p>
        </w:tc>
      </w:tr>
      <w:tr w14:paraId="41F780DD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40" w:hRule="atLeast"/>
          <w:jc w:val="center"/>
        </w:trPr>
        <w:tc>
          <w:tcPr>
            <w:tcW w:w="2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A221B4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作品刊播单位</w:t>
            </w:r>
          </w:p>
        </w:tc>
        <w:tc>
          <w:tcPr>
            <w:tcW w:w="23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C69009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中国新闻网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760FA9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刊播日期</w:t>
            </w:r>
          </w:p>
        </w:tc>
        <w:tc>
          <w:tcPr>
            <w:tcW w:w="3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756671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2023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12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11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日</w:t>
            </w:r>
          </w:p>
        </w:tc>
      </w:tr>
      <w:tr w14:paraId="545607ED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58" w:hRule="atLeast"/>
          <w:jc w:val="center"/>
        </w:trPr>
        <w:tc>
          <w:tcPr>
            <w:tcW w:w="2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5FFC7F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作品字数或时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eastAsia="zh-CN"/>
              </w:rPr>
              <w:t>长</w:t>
            </w:r>
          </w:p>
        </w:tc>
        <w:tc>
          <w:tcPr>
            <w:tcW w:w="23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2DE082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6分24秒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BB78B8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作品体裁</w:t>
            </w:r>
          </w:p>
        </w:tc>
        <w:tc>
          <w:tcPr>
            <w:tcW w:w="3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6A537F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视频</w:t>
            </w:r>
          </w:p>
        </w:tc>
      </w:tr>
      <w:tr w14:paraId="050F64FA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5" w:hRule="atLeast"/>
          <w:jc w:val="center"/>
        </w:trPr>
        <w:tc>
          <w:tcPr>
            <w:tcW w:w="2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169B5C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eastAsia="zh-CN"/>
              </w:rPr>
              <w:t>作品传播数据</w:t>
            </w:r>
          </w:p>
        </w:tc>
        <w:tc>
          <w:tcPr>
            <w:tcW w:w="7425" w:type="dxa"/>
            <w:gridSpan w:val="3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6AE16F05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中新网APP观看量73.9万</w:t>
            </w:r>
          </w:p>
        </w:tc>
      </w:tr>
      <w:tr w14:paraId="4E07EC54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91" w:hRule="atLeast"/>
          <w:jc w:val="center"/>
        </w:trPr>
        <w:tc>
          <w:tcPr>
            <w:tcW w:w="10100" w:type="dxa"/>
            <w:gridSpan w:val="5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213501F">
            <w:pP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推荐理由（采写简况、作品评价、社会效果、传播数据、获奖情况）</w:t>
            </w:r>
          </w:p>
          <w:p w14:paraId="0B7CDD6B">
            <w:pPr>
              <w:ind w:firstLine="640" w:firstLineChars="200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涉藏人权是海外舆论关注的重点话题，也是我国国际传播重点发力的报道领域。为配合2023年12月10日“世界人权日”关键节点的宣传报道、加强围绕中国人权事业发展的正面叙事，2023年底，本人策划组织中新社西藏分社与总社援藏记者配合，克服高原反应前赴世界海拔最高行政村——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海拔5070米的西藏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自治区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山南市浪卡子县推瓦村实地采访，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以丰富的一手素材制作视频产品《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探访世界海拔最高行政村推瓦村“云端”生活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eastAsia="zh-CN"/>
              </w:rPr>
              <w:t>》，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荣获第34届中国新闻奖国际传播三等奖。</w:t>
            </w:r>
          </w:p>
          <w:p w14:paraId="4984C27D">
            <w:pPr>
              <w:ind w:firstLine="640" w:firstLineChars="200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该作品作为可视化国际传播的一次有益尝试，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从人居环境、医疗健康、交通旅游、就业教育等多角度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画面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切入，细节饱满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eastAsia="zh-CN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叙事平实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极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具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画面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感染力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。作品素材真实鲜活、时效性强、可看性强，符合海外受众观看习惯，生动讲述了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这个世界海拔最高行政村的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新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时代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风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貌，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以及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村民既葆有传统又日渐现代化的生活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方式，彰显了我国人权观在最偏远地区的进步与发展的鲜活实践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。</w:t>
            </w:r>
          </w:p>
          <w:p w14:paraId="27C6356A">
            <w:pPr>
              <w:ind w:firstLine="640" w:firstLineChars="200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该作品采摄丰富、刻画细致、立意深刻，具有较强的现实意义，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推出后社会反响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热烈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，获香港TVB、加拿大新闻600、中国人权网官方微博、Facebook、Youtube账号、新西兰《乡音》、墨西哥《华文时报》等媒体及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新媒体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账号转载。在中新网APP客户端观看量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73.9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万，点赞量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1704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。</w:t>
            </w:r>
          </w:p>
        </w:tc>
      </w:tr>
    </w:tbl>
    <w:p w14:paraId="12388F80">
      <w:pPr>
        <w:ind w:right="240"/>
        <w:jc w:val="right"/>
        <w:rPr>
          <w:rFonts w:hint="eastAsia" w:ascii="仿宋_GB2312" w:hAnsi="宋体" w:eastAsia="仿宋_GB2312" w:cs="宋体"/>
          <w:color w:val="000000"/>
          <w:sz w:val="32"/>
          <w:szCs w:val="32"/>
        </w:rPr>
      </w:pPr>
      <w:r>
        <w:rPr>
          <w:rFonts w:hint="eastAsia" w:ascii="黑体" w:eastAsia="黑体"/>
          <w:sz w:val="24"/>
          <w:szCs w:val="24"/>
        </w:rPr>
        <w:t>中国记协202</w:t>
      </w:r>
      <w:r>
        <w:rPr>
          <w:rFonts w:ascii="黑体" w:eastAsia="黑体"/>
          <w:sz w:val="24"/>
          <w:szCs w:val="24"/>
        </w:rPr>
        <w:t>5</w:t>
      </w:r>
      <w:r>
        <w:rPr>
          <w:rFonts w:hint="eastAsia" w:ascii="黑体" w:eastAsia="黑体"/>
          <w:sz w:val="24"/>
          <w:szCs w:val="24"/>
        </w:rPr>
        <w:t>年统一印制</w:t>
      </w:r>
    </w:p>
    <w:sectPr>
      <w:headerReference r:id="rId3" w:type="default"/>
      <w:footerReference r:id="rId4" w:type="default"/>
      <w:type w:val="continuous"/>
      <w:pgSz w:w="11900" w:h="16838"/>
      <w:pgMar w:top="2098" w:right="1531" w:bottom="1984" w:left="1531" w:header="600" w:footer="960" w:gutter="0"/>
      <w:pgNumType w:fmt="decimal" w:start="1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78BF26A-F7D5-4E40-A139-80370136E42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581FF654-BC1A-4716-99E6-AE0F89B74340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34D0EC7D-F21B-404B-A13D-06CA500D4295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4" w:fontKey="{CBD020D6-6B27-4950-91A2-40F23699D5EC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3AFCA8">
    <w:pPr>
      <w:spacing w:line="216" w:lineRule="auto"/>
      <w:jc w:val="right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5AEEAB">
    <w:pPr>
      <w:spacing w:line="216" w:lineRule="auto"/>
      <w:jc w:val="lef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isplayBackgroundShape w:val="1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c2ZGZiNzZiNDVlOGViOWVmM2JhOTY0NGJkNjUyYzgifQ=="/>
  </w:docVars>
  <w:rsids>
    <w:rsidRoot w:val="00BD0BC8"/>
    <w:rsid w:val="000D6051"/>
    <w:rsid w:val="000F3AEA"/>
    <w:rsid w:val="00130042"/>
    <w:rsid w:val="001F0618"/>
    <w:rsid w:val="005343F3"/>
    <w:rsid w:val="005D0DC6"/>
    <w:rsid w:val="00715CAE"/>
    <w:rsid w:val="007E56D8"/>
    <w:rsid w:val="008D1DDE"/>
    <w:rsid w:val="008D3F8A"/>
    <w:rsid w:val="009F0BE0"/>
    <w:rsid w:val="00BA6D97"/>
    <w:rsid w:val="00BD0BC8"/>
    <w:rsid w:val="00C816AF"/>
    <w:rsid w:val="00D05D25"/>
    <w:rsid w:val="00D21833"/>
    <w:rsid w:val="00E30CED"/>
    <w:rsid w:val="00FC206D"/>
    <w:rsid w:val="00FF37A7"/>
    <w:rsid w:val="0EE67E08"/>
    <w:rsid w:val="0F452E31"/>
    <w:rsid w:val="116C0B49"/>
    <w:rsid w:val="16F5338F"/>
    <w:rsid w:val="170E28B7"/>
    <w:rsid w:val="192C753C"/>
    <w:rsid w:val="1A5B66EB"/>
    <w:rsid w:val="1ACE63D1"/>
    <w:rsid w:val="23EB1DA2"/>
    <w:rsid w:val="2A1C7B6F"/>
    <w:rsid w:val="2CB27900"/>
    <w:rsid w:val="363518AE"/>
    <w:rsid w:val="38806B05"/>
    <w:rsid w:val="40F66666"/>
    <w:rsid w:val="41934F12"/>
    <w:rsid w:val="444E5D09"/>
    <w:rsid w:val="48927A1F"/>
    <w:rsid w:val="4D3F58AD"/>
    <w:rsid w:val="519C4C1D"/>
    <w:rsid w:val="557B4484"/>
    <w:rsid w:val="5A0057DF"/>
    <w:rsid w:val="5C0C4088"/>
    <w:rsid w:val="62DD052C"/>
    <w:rsid w:val="63F518A5"/>
    <w:rsid w:val="6BCC55E2"/>
    <w:rsid w:val="6C507FC1"/>
    <w:rsid w:val="6C7C2B64"/>
    <w:rsid w:val="6F0E7CBF"/>
    <w:rsid w:val="74982505"/>
    <w:rsid w:val="74AA2238"/>
    <w:rsid w:val="76880357"/>
    <w:rsid w:val="7B890A5C"/>
    <w:rsid w:val="7D67B2A5"/>
    <w:rsid w:val="7EB50157"/>
    <w:rsid w:val="7F392B36"/>
    <w:rsid w:val="99FE8E32"/>
    <w:rsid w:val="A59B3170"/>
    <w:rsid w:val="BB32E27F"/>
    <w:rsid w:val="D50A4893"/>
    <w:rsid w:val="DFA33B44"/>
    <w:rsid w:val="F8CF8299"/>
    <w:rsid w:val="FDC8247F"/>
    <w:rsid w:val="FFBF6D40"/>
    <w:rsid w:val="FFDF9F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615</Words>
  <Characters>666</Characters>
  <Lines>1</Lines>
  <Paragraphs>1</Paragraphs>
  <TotalTime>1</TotalTime>
  <ScaleCrop>false</ScaleCrop>
  <LinksUpToDate>false</LinksUpToDate>
  <CharactersWithSpaces>666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2024-04-11T00:17:00Z</dcterms:created>
  <dc:creator>INTSIG</dc:creator>
  <dc:description>Intsig Word Converter</dc:description>
  <cp:lastModifiedBy>王莉</cp:lastModifiedBy>
  <cp:lastPrinted>2025-09-09T09:37:00Z</cp:lastPrinted>
  <dcterms:modified xsi:type="dcterms:W3CDTF">2025-09-12T02:45:32Z</dcterms:modified>
  <dc:title>wordbuilder</dc:title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D209E6EF8F594DD9B3FB61E899ED004B_13</vt:lpwstr>
  </property>
  <property fmtid="{D5CDD505-2E9C-101B-9397-08002B2CF9AE}" pid="4" name="KSOTemplateDocerSaveRecord">
    <vt:lpwstr>eyJoZGlkIjoiNjdkM2YxMjdlZWFkMmM5YTQ2ZGQ5MTYyNDM4ODBkZGIiLCJ1c2VySWQiOiI0MTc3MTM1MTcifQ==</vt:lpwstr>
  </property>
</Properties>
</file>