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2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450" w:beforeAutospacing="0" w:after="300" w:afterAutospacing="0" w:line="540" w:lineRule="atLeast"/>
        <w:ind w:left="0" w:right="0"/>
        <w:jc w:val="center"/>
        <w:textAlignment w:val="baseline"/>
        <w:rPr>
          <w:b/>
          <w:bCs/>
          <w:i w:val="0"/>
          <w:iCs w:val="0"/>
          <w:caps w:val="0"/>
          <w:smallCaps w:val="0"/>
          <w:color w:val="383940"/>
          <w:spacing w:val="0"/>
          <w:sz w:val="39"/>
          <w:szCs w:val="39"/>
          <w:shd w:val="clear" w:color="auto" w:fill="FFFFFF"/>
          <w:vertAlign w:val="baseline"/>
        </w:rPr>
      </w:pPr>
      <w:bookmarkStart w:id="0" w:name="_GoBack"/>
      <w:bookmarkEnd w:id="0"/>
      <w:r>
        <w:rPr>
          <w:b/>
          <w:bCs/>
          <w:i w:val="0"/>
          <w:iCs w:val="0"/>
          <w:caps w:val="0"/>
          <w:smallCaps w:val="0"/>
          <w:color w:val="383940"/>
          <w:spacing w:val="0"/>
          <w:sz w:val="39"/>
          <w:szCs w:val="39"/>
          <w:shd w:val="clear" w:color="auto" w:fill="FFFFFF"/>
          <w:vertAlign w:val="baseline"/>
        </w:rPr>
        <w:t>中华人民共和国</w:t>
      </w:r>
      <w:r>
        <w:rPr>
          <w:rFonts w:hint="eastAsia"/>
          <w:b/>
          <w:bCs/>
          <w:i w:val="0"/>
          <w:iCs w:val="0"/>
          <w:caps w:val="0"/>
          <w:smallCaps w:val="0"/>
          <w:color w:val="383940"/>
          <w:spacing w:val="0"/>
          <w:sz w:val="39"/>
          <w:szCs w:val="39"/>
          <w:shd w:val="clear" w:color="auto" w:fill="FFFFFF"/>
          <w:vertAlign w:val="baseline"/>
          <w:lang w:eastAsia="zh-CN"/>
        </w:rPr>
        <w:t>龙邦</w:t>
      </w:r>
      <w:r>
        <w:rPr>
          <w:b/>
          <w:bCs/>
          <w:i w:val="0"/>
          <w:iCs w:val="0"/>
          <w:caps w:val="0"/>
          <w:smallCaps w:val="0"/>
          <w:color w:val="383940"/>
          <w:spacing w:val="0"/>
          <w:sz w:val="39"/>
          <w:szCs w:val="39"/>
          <w:shd w:val="clear" w:color="auto" w:fill="FFFFFF"/>
          <w:vertAlign w:val="baseline"/>
        </w:rPr>
        <w:t>海关202</w:t>
      </w:r>
      <w:r>
        <w:rPr>
          <w:rFonts w:hint="eastAsia"/>
          <w:b/>
          <w:bCs/>
          <w:i w:val="0"/>
          <w:iCs w:val="0"/>
          <w:caps w:val="0"/>
          <w:smallCaps w:val="0"/>
          <w:color w:val="383940"/>
          <w:spacing w:val="0"/>
          <w:sz w:val="39"/>
          <w:szCs w:val="39"/>
          <w:shd w:val="clear" w:color="auto" w:fill="FFFFFF"/>
          <w:vertAlign w:val="baseline"/>
          <w:lang w:val="en-US" w:eastAsia="zh-CN"/>
        </w:rPr>
        <w:t>6</w:t>
      </w:r>
      <w:r>
        <w:rPr>
          <w:b/>
          <w:bCs/>
          <w:i w:val="0"/>
          <w:iCs w:val="0"/>
          <w:caps w:val="0"/>
          <w:smallCaps w:val="0"/>
          <w:color w:val="383940"/>
          <w:spacing w:val="0"/>
          <w:sz w:val="39"/>
          <w:szCs w:val="39"/>
          <w:shd w:val="clear" w:color="auto" w:fill="FFFFFF"/>
          <w:vertAlign w:val="baseline"/>
        </w:rPr>
        <w:t>年</w:t>
      </w:r>
      <w:r>
        <w:rPr>
          <w:rFonts w:hint="eastAsia"/>
          <w:b/>
          <w:bCs/>
          <w:i w:val="0"/>
          <w:iCs w:val="0"/>
          <w:caps w:val="0"/>
          <w:smallCaps w:val="0"/>
          <w:color w:val="383940"/>
          <w:spacing w:val="0"/>
          <w:sz w:val="39"/>
          <w:szCs w:val="39"/>
          <w:shd w:val="clear" w:color="auto" w:fill="FFFFFF"/>
          <w:vertAlign w:val="baseline"/>
          <w:lang w:val="en-US" w:eastAsia="zh-CN"/>
        </w:rPr>
        <w:t>6</w:t>
      </w:r>
      <w:r>
        <w:rPr>
          <w:b/>
          <w:bCs/>
          <w:i w:val="0"/>
          <w:iCs w:val="0"/>
          <w:caps w:val="0"/>
          <w:smallCaps w:val="0"/>
          <w:color w:val="383940"/>
          <w:spacing w:val="0"/>
          <w:sz w:val="39"/>
          <w:szCs w:val="39"/>
          <w:shd w:val="clear" w:color="auto" w:fill="FFFFFF"/>
          <w:vertAlign w:val="baseline"/>
        </w:rPr>
        <w:t>月政府采购意向-</w:t>
      </w:r>
      <w:r>
        <w:rPr>
          <w:rFonts w:hint="eastAsia"/>
          <w:b/>
          <w:bCs/>
          <w:i w:val="0"/>
          <w:iCs w:val="0"/>
          <w:caps w:val="0"/>
          <w:smallCaps w:val="0"/>
          <w:color w:val="383940"/>
          <w:spacing w:val="0"/>
          <w:sz w:val="39"/>
          <w:szCs w:val="39"/>
          <w:shd w:val="clear" w:color="auto" w:fill="FFFFFF"/>
          <w:vertAlign w:val="baseline"/>
          <w:lang w:val="en-US" w:eastAsia="zh-CN"/>
        </w:rPr>
        <w:t>南宁海关边关生活设施保障能力提升工程（二期）-龙邦海关</w:t>
      </w:r>
      <w:r>
        <w:rPr>
          <w:b/>
          <w:bCs/>
          <w:i w:val="0"/>
          <w:iCs w:val="0"/>
          <w:caps w:val="0"/>
          <w:smallCaps w:val="0"/>
          <w:color w:val="383940"/>
          <w:spacing w:val="0"/>
          <w:sz w:val="39"/>
          <w:szCs w:val="39"/>
          <w:shd w:val="clear" w:color="auto" w:fill="FFFFFF"/>
          <w:vertAlign w:val="baseline"/>
        </w:rPr>
        <w:t xml:space="preserve"> 详细情况</w:t>
      </w:r>
    </w:p>
    <w:tbl>
      <w:tblPr>
        <w:jc w:val="left"/>
        <w:tblInd w:w="2100" w:type="dxa"/>
        <w:tblW w:w="10500" w:type="dxa"/>
        <w:tblBorders>
          <w:top w:val="none" w:sz="0" w:space="0" w:color="auto"/>
          <w:left w:val="none" w:sz="0" w:space="0" w:color="auto"/>
          <w:bottom w:val="single" w:sz="6" w:space="0" w:color="BFBFBF"/>
          <w:right w:val="single" w:sz="6" w:space="0" w:color="BFBFBF"/>
        </w:tblBorders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0"/>
        <w:gridCol w:w="8550"/>
      </w:tblGrid>
      <w:tr>
        <w:tc>
          <w:tcPr>
            <w:gridSpan w:val="2"/>
            <w:tcBorders>
              <w:top w:val="single" w:sz="6" w:space="0" w:color="BFBFBF"/>
              <w:left w:val="single" w:sz="6" w:space="0" w:color="BFBFBF"/>
            </w:tcBorders>
            <w:shd w:val="clear" w:color="auto" w:fill="D5D5F7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rFonts w:ascii="宋体" w:eastAsia="宋体" w:cs="宋体" w:hint="eastAsia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南宁海关边关生活设施保障能力提升工程（二期）-龙邦海关</w:t>
            </w:r>
          </w:p>
        </w:tc>
      </w:tr>
      <w:tr>
        <w:tc>
          <w:tcPr>
            <w:tcW w:w="1950" w:type="dxa"/>
            <w:tcBorders>
              <w:top w:val="single" w:sz="6" w:space="0" w:color="BFBFBF"/>
              <w:left w:val="single" w:sz="6" w:space="0" w:color="BFBFB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aseline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项目所在采购意向：</w:t>
            </w:r>
          </w:p>
        </w:tc>
        <w:tc>
          <w:tcPr>
            <w:tcBorders>
              <w:top w:val="single" w:sz="6" w:space="0" w:color="BFBFBF"/>
              <w:left w:val="single" w:sz="6" w:space="0" w:color="BFBF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Style w:val="16"/>
                <w:rFonts w:ascii="微软雅黑" w:eastAsia="微软雅黑" w:cs="微软雅黑" w:hint="eastAsia"/>
                <w:b/>
                <w:bCs/>
                <w:color w:val="02396F"/>
                <w:sz w:val="21"/>
                <w:szCs w:val="21"/>
                <w:vertAlign w:val="baseline"/>
              </w:rPr>
              <w:fldChar w:fldCharType="begin"/>
            </w:r>
            <w:r>
              <w:instrText>HYPERLINK "http://cgyx.ccgp.gov.cn/cgyx/details?groupId=81562647-6c4b-41cf-ac8b-1227f308be13"</w:instrText>
            </w:r>
            <w:r>
              <w:rPr>
                <w:rStyle w:val="16"/>
                <w:rFonts w:ascii="微软雅黑" w:eastAsia="微软雅黑" w:cs="微软雅黑" w:hint="eastAsia"/>
                <w:b/>
                <w:bCs/>
                <w:color w:val="02396F"/>
                <w:sz w:val="21"/>
                <w:szCs w:val="21"/>
                <w:vertAlign w:val="baseline"/>
              </w:rPr>
              <w:fldChar w:fldCharType="separate"/>
            </w:r>
            <w:r>
              <w:rPr>
                <w:rStyle w:val="16"/>
                <w:rFonts w:ascii="微软雅黑" w:eastAsia="微软雅黑" w:cs="微软雅黑" w:hint="eastAsia"/>
                <w:b/>
                <w:bCs/>
                <w:color w:val="02396F"/>
                <w:sz w:val="21"/>
                <w:szCs w:val="21"/>
                <w:vertAlign w:val="baseline"/>
              </w:rPr>
              <w:t>中华人民共和国</w:t>
            </w:r>
            <w:r>
              <w:rPr>
                <w:rStyle w:val="16"/>
                <w:rFonts w:ascii="微软雅黑" w:eastAsia="微软雅黑" w:cs="微软雅黑" w:hint="eastAsia"/>
                <w:b/>
                <w:bCs/>
                <w:color w:val="02396F"/>
                <w:sz w:val="21"/>
                <w:szCs w:val="21"/>
                <w:vertAlign w:val="baseline"/>
                <w:lang w:eastAsia="zh-CN"/>
              </w:rPr>
              <w:t>龙邦</w:t>
            </w:r>
            <w:r>
              <w:rPr>
                <w:rStyle w:val="16"/>
                <w:rFonts w:ascii="微软雅黑" w:eastAsia="微软雅黑" w:cs="微软雅黑" w:hint="eastAsia"/>
                <w:b/>
                <w:bCs/>
                <w:color w:val="02396F"/>
                <w:sz w:val="21"/>
                <w:szCs w:val="21"/>
                <w:vertAlign w:val="baseline"/>
              </w:rPr>
              <w:t>海关20</w:t>
            </w:r>
            <w:r>
              <w:rPr>
                <w:rStyle w:val="16"/>
                <w:rFonts w:ascii="微软雅黑" w:eastAsia="微软雅黑" w:cs="微软雅黑" w:hint="eastAsia"/>
                <w:b/>
                <w:bCs/>
                <w:color w:val="02396F"/>
                <w:sz w:val="21"/>
                <w:szCs w:val="21"/>
                <w:vertAlign w:val="baseline"/>
                <w:lang w:val="en-US" w:eastAsia="zh-CN"/>
              </w:rPr>
              <w:t>26年6</w:t>
            </w:r>
            <w:r>
              <w:rPr>
                <w:rStyle w:val="16"/>
                <w:rFonts w:ascii="微软雅黑" w:eastAsia="微软雅黑" w:cs="微软雅黑" w:hint="eastAsia"/>
                <w:b/>
                <w:bCs/>
                <w:color w:val="02396F"/>
                <w:sz w:val="21"/>
                <w:szCs w:val="21"/>
                <w:vertAlign w:val="baseline"/>
              </w:rPr>
              <w:t>月政府采购意向</w:t>
            </w:r>
            <w:r>
              <w:rPr>
                <w:rStyle w:val="16"/>
                <w:rFonts w:ascii="微软雅黑" w:eastAsia="微软雅黑" w:cs="微软雅黑" w:hint="eastAsia"/>
                <w:b/>
                <w:bCs/>
                <w:color w:val="02396F"/>
                <w:sz w:val="21"/>
                <w:szCs w:val="21"/>
                <w:vertAlign w:val="baseline"/>
              </w:rPr>
              <w:fldChar w:fldCharType="end"/>
            </w:r>
          </w:p>
        </w:tc>
      </w:tr>
      <w:tr>
        <w:tc>
          <w:tcPr>
            <w:tcBorders>
              <w:top w:val="single" w:sz="6" w:space="0" w:color="BFBFBF"/>
              <w:left w:val="single" w:sz="6" w:space="0" w:color="BFBFB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aseline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采购单位：</w:t>
            </w:r>
          </w:p>
        </w:tc>
        <w:tc>
          <w:tcPr>
            <w:tcBorders>
              <w:top w:val="single" w:sz="6" w:space="0" w:color="BFBFBF"/>
              <w:left w:val="single" w:sz="6" w:space="0" w:color="BFBF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中华人民共和国</w:t>
            </w:r>
            <w:r>
              <w:rPr>
                <w:rFonts w:ascii="宋体" w:eastAsia="宋体" w:cs="宋体" w:hint="eastAsia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龙邦</w:t>
            </w:r>
            <w:r>
              <w:rPr>
                <w:rFonts w:asci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海关</w:t>
            </w:r>
          </w:p>
        </w:tc>
      </w:tr>
      <w:tr>
        <w:tc>
          <w:tcPr>
            <w:tcBorders>
              <w:top w:val="single" w:sz="6" w:space="0" w:color="BFBFBF"/>
              <w:left w:val="single" w:sz="6" w:space="0" w:color="BFBFB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aseline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采购项目名称：</w:t>
            </w:r>
          </w:p>
        </w:tc>
        <w:tc>
          <w:tcPr>
            <w:tcBorders>
              <w:top w:val="single" w:sz="6" w:space="0" w:color="BFBFBF"/>
              <w:left w:val="single" w:sz="6" w:space="0" w:color="BFBF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宋体" w:cs="宋体" w:hint="eastAsia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南宁海关边关生活设施保障能力提升工程（二期）-龙邦海关</w:t>
            </w:r>
          </w:p>
        </w:tc>
      </w:tr>
      <w:tr>
        <w:tc>
          <w:tcPr>
            <w:tcBorders>
              <w:top w:val="single" w:sz="6" w:space="0" w:color="BFBFBF"/>
              <w:left w:val="single" w:sz="6" w:space="0" w:color="BFBFB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aseline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预算金额：</w:t>
            </w:r>
          </w:p>
        </w:tc>
        <w:tc>
          <w:tcPr>
            <w:tcBorders>
              <w:top w:val="single" w:sz="6" w:space="0" w:color="BFBFBF"/>
              <w:left w:val="single" w:sz="6" w:space="0" w:color="BFBF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cs="宋体" w:hint="eastAsia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400</w:t>
            </w:r>
            <w:r>
              <w:rPr>
                <w:rFonts w:asci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.000000万元(人民币)</w:t>
            </w:r>
          </w:p>
        </w:tc>
      </w:tr>
      <w:tr>
        <w:tc>
          <w:tcPr>
            <w:tcBorders>
              <w:top w:val="single" w:sz="6" w:space="0" w:color="BFBFBF"/>
              <w:left w:val="single" w:sz="6" w:space="0" w:color="BFBFB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aseline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采购品目：</w:t>
            </w:r>
          </w:p>
        </w:tc>
        <w:tc>
          <w:tcPr>
            <w:tcBorders>
              <w:top w:val="single" w:sz="6" w:space="0" w:color="BFBFBF"/>
              <w:left w:val="single" w:sz="6" w:space="0" w:color="BFBF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cs="宋体" w:hint="eastAsia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B08010000房屋修缮</w:t>
            </w:r>
          </w:p>
        </w:tc>
      </w:tr>
      <w:tr>
        <w:tc>
          <w:tcPr>
            <w:tcBorders>
              <w:top w:val="single" w:sz="6" w:space="0" w:color="BFBFBF"/>
              <w:left w:val="single" w:sz="6" w:space="0" w:color="BFBFB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aseline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采购需求概况 ：</w:t>
            </w:r>
          </w:p>
        </w:tc>
        <w:tc>
          <w:tcPr>
            <w:tcBorders>
              <w:top w:val="single" w:sz="6" w:space="0" w:color="BFBFBF"/>
              <w:left w:val="single" w:sz="6" w:space="0" w:color="BFBF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cs="宋体" w:hint="eastAsia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实施方案大致如下：墙地面翻新、水电翻新、外立面翻新，室内重新布局装修，房屋改造翻新等。</w:t>
            </w:r>
          </w:p>
        </w:tc>
      </w:tr>
      <w:tr>
        <w:tc>
          <w:tcPr>
            <w:tcBorders>
              <w:top w:val="single" w:sz="6" w:space="0" w:color="BFBFBF"/>
              <w:left w:val="single" w:sz="6" w:space="0" w:color="BFBFB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aseline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预计采购时间：</w:t>
            </w:r>
          </w:p>
        </w:tc>
        <w:tc>
          <w:tcPr>
            <w:tcBorders>
              <w:top w:val="single" w:sz="6" w:space="0" w:color="BFBFBF"/>
              <w:left w:val="single" w:sz="6" w:space="0" w:color="BFBF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202</w:t>
            </w:r>
            <w:r>
              <w:rPr>
                <w:rFonts w:ascii="宋体" w:eastAsia="宋体" w:cs="宋体" w:hint="eastAsia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asci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-</w:t>
            </w:r>
            <w:r>
              <w:rPr>
                <w:rFonts w:ascii="宋体" w:eastAsia="宋体" w:cs="宋体" w:hint="eastAsia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06</w:t>
            </w:r>
          </w:p>
        </w:tc>
      </w:tr>
      <w:tr>
        <w:trPr>
          <w:trHeight w:val="282"/>
        </w:trPr>
        <w:tc>
          <w:tcPr>
            <w:tcBorders>
              <w:top w:val="single" w:sz="6" w:space="0" w:color="BFBFBF"/>
              <w:left w:val="single" w:sz="6" w:space="0" w:color="BFBFB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aseline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备注：</w:t>
            </w:r>
          </w:p>
        </w:tc>
        <w:tc>
          <w:tcPr>
            <w:tcBorders>
              <w:top w:val="single" w:sz="6" w:space="0" w:color="BFBFBF"/>
              <w:left w:val="single" w:sz="6" w:space="0" w:color="BFBF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left"/>
              <w:rPr>
                <w:rFonts w:ascii="宋体" w:eastAsia="宋体"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宋体" w:hint="eastAsia"/>
                <w:b/>
                <w:bCs/>
                <w:sz w:val="21"/>
                <w:szCs w:val="21"/>
                <w:vertAlign w:val="baseline"/>
                <w:lang w:eastAsia="zh-CN"/>
              </w:rPr>
              <w:t>本次公开的采购意向是本单位政府采购工作的初步安排，具体采购项目以相关采购公告和采购文件为准。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82"/>
  <w:doNotDisplayPageBoundaries/>
  <w:bordersDoNotSurroundHeader w:val="0"/>
  <w:bordersDoNotSurroundFooter w:val="0"/>
  <w:trackRevisions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2">
    <w:name w:val="heading 2"/>
    <w:basedOn w:val="0"/>
    <w:next w:val="0"/>
    <w:pPr>
      <w:spacing w:before="0" w:beforeAutospacing="1" w:after="0" w:afterAutospacing="1"/>
      <w:jc w:val="left"/>
      <w:outlineLvl w:val="1"/>
    </w:pPr>
    <w:rPr>
      <w:rFonts w:asci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10">
    <w:name w:val="Default Paragraph Font"/>
  </w:style>
  <w:style w:type="paragraph" w:styleId="15">
    <w:name w:val="Normal (Web)"/>
    <w:basedOn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6">
    <w:name w:val="Hyperlink"/>
    <w:basedOn w:val="1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7</TotalTime>
  <Application>Yozo_Office</Application>
  <Pages>1</Pages>
  <Words>290</Words>
  <Characters>319</Characters>
  <Lines>21</Lines>
  <Paragraphs>18</Paragraphs>
  <CharactersWithSpaces>321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刘玉</cp:lastModifiedBy>
  <cp:revision>0</cp:revision>
  <cp:lastPrinted>2025-11-11T06:58:00Z</cp:lastPrinted>
  <dcterms:created xsi:type="dcterms:W3CDTF">2025-08-27T03:53:00Z</dcterms:created>
  <dcterms:modified xsi:type="dcterms:W3CDTF">2026-05-18T09:36:53Z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eyJoZGlkIjoiNzExNzYyZTAxMTQ3NWQ0OTUzMWUwOGUzMTI0NTRhNGMiLCJ1c2VySWQiOiIzMDE4ODA3MzQifQ==</vt:lpwstr>
  </property>
  <property fmtid="{D5CDD505-2E9C-101B-9397-08002B2CF9AE}" pid="4" name="ICV">
    <vt:lpwstr>FD4FD807C9A44CA381F765D34DB797BD_12</vt:lpwstr>
  </property>
</Properties>
</file>